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61" w:rsidRPr="009E1345" w:rsidRDefault="00764261" w:rsidP="00216E7D">
      <w:pPr>
        <w:spacing w:after="0"/>
        <w:jc w:val="center"/>
        <w:rPr>
          <w:rFonts w:cstheme="minorHAnsi"/>
          <w:b/>
        </w:rPr>
      </w:pPr>
    </w:p>
    <w:p w:rsidR="00764261" w:rsidRPr="009E1345" w:rsidRDefault="00764261" w:rsidP="00216E7D">
      <w:pPr>
        <w:spacing w:after="0"/>
        <w:jc w:val="center"/>
        <w:rPr>
          <w:rFonts w:cstheme="minorHAnsi"/>
          <w:b/>
        </w:rPr>
      </w:pPr>
    </w:p>
    <w:p w:rsidR="00764261" w:rsidRPr="009E1345" w:rsidRDefault="00764261" w:rsidP="00216E7D">
      <w:pPr>
        <w:spacing w:after="0"/>
        <w:jc w:val="center"/>
        <w:rPr>
          <w:rFonts w:cstheme="minorHAnsi"/>
          <w:b/>
        </w:rPr>
      </w:pPr>
    </w:p>
    <w:p w:rsidR="00764261" w:rsidRPr="009E1345" w:rsidRDefault="00764261" w:rsidP="00216E7D">
      <w:pPr>
        <w:spacing w:after="0"/>
        <w:jc w:val="center"/>
        <w:rPr>
          <w:rFonts w:cstheme="minorHAnsi"/>
          <w:b/>
        </w:rPr>
      </w:pPr>
    </w:p>
    <w:p w:rsidR="00764261" w:rsidRPr="009E1345" w:rsidRDefault="00764261" w:rsidP="00216E7D">
      <w:pPr>
        <w:spacing w:after="0"/>
        <w:jc w:val="center"/>
        <w:rPr>
          <w:rFonts w:cstheme="minorHAnsi"/>
          <w:b/>
        </w:rPr>
      </w:pPr>
      <w:r w:rsidRPr="009E1345">
        <w:rPr>
          <w:rFonts w:cstheme="minorHAnsi"/>
          <w:noProof/>
          <w:lang w:val="en-US" w:eastAsia="en-US"/>
        </w:rPr>
        <w:drawing>
          <wp:inline distT="0" distB="0" distL="0" distR="0">
            <wp:extent cx="6120765" cy="2660334"/>
            <wp:effectExtent l="0" t="0" r="0" b="6985"/>
            <wp:docPr id="1" name="Picture 1" descr="https://cdn-recruiter.hr-manager.net/Export/Attachments/ViewAdvertisementImage.ashx?AdvertisementId=108873&amp;cid=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recruiter.hr-manager.net/Export/Attachments/ViewAdvertisementImage.ashx?AdvertisementId=108873&amp;cid=10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660334"/>
                    </a:xfrm>
                    <a:prstGeom prst="rect">
                      <a:avLst/>
                    </a:prstGeom>
                    <a:noFill/>
                    <a:ln>
                      <a:noFill/>
                    </a:ln>
                  </pic:spPr>
                </pic:pic>
              </a:graphicData>
            </a:graphic>
          </wp:inline>
        </w:drawing>
      </w:r>
    </w:p>
    <w:p w:rsidR="00764261" w:rsidRPr="009E1345" w:rsidRDefault="00764261" w:rsidP="00216E7D">
      <w:pPr>
        <w:spacing w:after="0"/>
        <w:jc w:val="center"/>
        <w:rPr>
          <w:rFonts w:cstheme="minorHAnsi"/>
          <w:b/>
        </w:rPr>
      </w:pPr>
    </w:p>
    <w:p w:rsidR="00764261" w:rsidRPr="009E1345" w:rsidRDefault="00764261" w:rsidP="00764261">
      <w:pPr>
        <w:spacing w:after="0"/>
        <w:rPr>
          <w:rFonts w:cstheme="minorHAnsi"/>
          <w:b/>
        </w:rPr>
      </w:pPr>
    </w:p>
    <w:p w:rsidR="00764261" w:rsidRPr="009E1345" w:rsidRDefault="00764261" w:rsidP="00216E7D">
      <w:pPr>
        <w:spacing w:after="0"/>
        <w:jc w:val="center"/>
        <w:rPr>
          <w:rFonts w:cstheme="minorHAnsi"/>
          <w:b/>
        </w:rPr>
      </w:pPr>
    </w:p>
    <w:p w:rsidR="00EA2FC8" w:rsidRPr="009E1345" w:rsidRDefault="00774B9B" w:rsidP="00216E7D">
      <w:pPr>
        <w:spacing w:after="0"/>
        <w:jc w:val="center"/>
        <w:rPr>
          <w:rFonts w:cstheme="minorHAnsi"/>
          <w:b/>
          <w:lang w:val="en-US"/>
        </w:rPr>
      </w:pPr>
      <w:r w:rsidRPr="009E1345">
        <w:rPr>
          <w:rFonts w:cstheme="minorHAnsi"/>
          <w:b/>
        </w:rPr>
        <w:t xml:space="preserve"> </w:t>
      </w:r>
      <w:r w:rsidR="00491EA1" w:rsidRPr="009E1345">
        <w:rPr>
          <w:rFonts w:cstheme="minorHAnsi"/>
          <w:b/>
        </w:rPr>
        <w:t>Livelihoods</w:t>
      </w:r>
      <w:r w:rsidR="00F81CAD" w:rsidRPr="009E1345">
        <w:rPr>
          <w:rFonts w:cstheme="minorHAnsi"/>
          <w:b/>
        </w:rPr>
        <w:t xml:space="preserve"> Manager</w:t>
      </w:r>
    </w:p>
    <w:p w:rsidR="009762FB" w:rsidRPr="009E1345" w:rsidRDefault="00F81CAD" w:rsidP="00216E7D">
      <w:pPr>
        <w:spacing w:after="0"/>
        <w:jc w:val="center"/>
        <w:rPr>
          <w:rFonts w:cstheme="minorHAnsi"/>
          <w:b/>
          <w:lang w:val="en-US"/>
        </w:rPr>
      </w:pPr>
      <w:r w:rsidRPr="009E1345">
        <w:rPr>
          <w:rFonts w:cstheme="minorHAnsi"/>
          <w:b/>
        </w:rPr>
        <w:t>Damascus, Syria</w:t>
      </w:r>
    </w:p>
    <w:p w:rsidR="00216E7D" w:rsidRPr="009E1345" w:rsidRDefault="00216E7D" w:rsidP="00216E7D">
      <w:pPr>
        <w:spacing w:after="0"/>
        <w:jc w:val="center"/>
        <w:rPr>
          <w:rFonts w:cstheme="minorHAnsi"/>
          <w:lang w:val="en-US"/>
        </w:rPr>
      </w:pPr>
    </w:p>
    <w:p w:rsidR="009716C9" w:rsidRPr="009E1345" w:rsidRDefault="009716C9" w:rsidP="009716C9">
      <w:pPr>
        <w:rPr>
          <w:rFonts w:cstheme="minorHAnsi"/>
          <w:lang w:val="en-GB"/>
        </w:rPr>
      </w:pPr>
      <w:r w:rsidRPr="009E1345">
        <w:rPr>
          <w:rFonts w:cstheme="minorHAnsi"/>
          <w:lang w:val="en-GB"/>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rsidR="009716C9" w:rsidRPr="009E1345" w:rsidRDefault="009716C9" w:rsidP="009716C9">
      <w:pPr>
        <w:rPr>
          <w:rFonts w:cstheme="minorHAnsi"/>
          <w:lang w:val="en-GB"/>
        </w:rPr>
      </w:pPr>
      <w:r w:rsidRPr="009E1345">
        <w:rPr>
          <w:rFonts w:cstheme="minorHAnsi"/>
          <w:lang w:val="en-GB"/>
        </w:rPr>
        <w:t xml:space="preserve">The Danish Refugee Council was founded in Denmark in 1956, and has since grown to become an international humanitarian organization with more than 7,000 staff and 8,000 volunteers. Our vision is a dignified life for all displaced. </w:t>
      </w:r>
    </w:p>
    <w:p w:rsidR="00F6622F" w:rsidRPr="009E1345" w:rsidRDefault="009716C9" w:rsidP="00A74B2E">
      <w:pPr>
        <w:rPr>
          <w:rFonts w:cstheme="minorHAnsi"/>
          <w:lang w:val="en-GB"/>
        </w:rPr>
      </w:pPr>
      <w:r w:rsidRPr="009E1345">
        <w:rPr>
          <w:rFonts w:cstheme="minorHAnsi"/>
          <w:lang w:val="en-GB"/>
        </w:rPr>
        <w:t>All of our efforts are based on our value compass: humanity, respect, independence and neutrality, participation, and honesty and transparency.</w:t>
      </w:r>
    </w:p>
    <w:p w:rsidR="00A7669D" w:rsidRPr="009E1345" w:rsidRDefault="00A7669D" w:rsidP="00A7669D">
      <w:pPr>
        <w:pStyle w:val="NormalWeb"/>
        <w:spacing w:after="0"/>
        <w:jc w:val="both"/>
        <w:rPr>
          <w:rFonts w:asciiTheme="minorHAnsi" w:hAnsiTheme="minorHAnsi" w:cstheme="minorHAnsi"/>
          <w:b/>
          <w:bCs/>
          <w:sz w:val="22"/>
          <w:szCs w:val="22"/>
        </w:rPr>
      </w:pPr>
      <w:r w:rsidRPr="009E1345">
        <w:rPr>
          <w:rFonts w:asciiTheme="minorHAnsi" w:hAnsiTheme="minorHAnsi" w:cstheme="minorHAnsi"/>
          <w:b/>
          <w:bCs/>
          <w:sz w:val="22"/>
          <w:szCs w:val="22"/>
        </w:rPr>
        <w:t>DRC Syria</w:t>
      </w:r>
    </w:p>
    <w:p w:rsidR="00A7669D" w:rsidRPr="009E1345" w:rsidRDefault="00A7669D" w:rsidP="00A7669D">
      <w:pPr>
        <w:pStyle w:val="NormalWeb"/>
        <w:spacing w:after="0"/>
        <w:jc w:val="both"/>
        <w:rPr>
          <w:rFonts w:asciiTheme="minorHAnsi" w:hAnsiTheme="minorHAnsi" w:cstheme="minorHAnsi"/>
          <w:color w:val="auto"/>
          <w:sz w:val="22"/>
          <w:szCs w:val="22"/>
        </w:rPr>
      </w:pPr>
      <w:r w:rsidRPr="009E1345">
        <w:rPr>
          <w:rFonts w:asciiTheme="minorHAnsi" w:hAnsiTheme="minorHAnsi" w:cstheme="minorHAnsi"/>
          <w:sz w:val="22"/>
          <w:szCs w:val="22"/>
        </w:rPr>
        <w:t xml:space="preserve">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t>
      </w:r>
      <w:r w:rsidRPr="009E1345">
        <w:rPr>
          <w:rFonts w:asciiTheme="minorHAnsi" w:hAnsiTheme="minorHAnsi" w:cstheme="minorHAnsi"/>
          <w:color w:val="auto"/>
          <w:sz w:val="22"/>
          <w:szCs w:val="22"/>
        </w:rPr>
        <w:t>While Protection/community service activities are provided to beneficiaries throughout our six Community Centers.</w:t>
      </w:r>
    </w:p>
    <w:p w:rsidR="00216E7D" w:rsidRPr="009E1345" w:rsidRDefault="00216E7D" w:rsidP="00216E7D">
      <w:pPr>
        <w:spacing w:after="0"/>
        <w:rPr>
          <w:rFonts w:cstheme="minorHAnsi"/>
          <w:b/>
        </w:rPr>
      </w:pPr>
    </w:p>
    <w:p w:rsidR="00F46B33" w:rsidRPr="009E1345" w:rsidRDefault="00E70A72" w:rsidP="00216E7D">
      <w:pPr>
        <w:spacing w:after="0"/>
        <w:rPr>
          <w:rFonts w:cstheme="minorHAnsi"/>
          <w:b/>
          <w:lang w:val="en-US"/>
        </w:rPr>
      </w:pPr>
      <w:r w:rsidRPr="009E1345">
        <w:rPr>
          <w:rFonts w:cstheme="minorHAnsi"/>
          <w:b/>
          <w:lang w:val="en-US"/>
        </w:rPr>
        <w:lastRenderedPageBreak/>
        <w:t>About the job</w:t>
      </w:r>
    </w:p>
    <w:p w:rsidR="00491EA1" w:rsidRPr="009E1345" w:rsidRDefault="00491EA1" w:rsidP="00491EA1">
      <w:pPr>
        <w:widowControl w:val="0"/>
        <w:autoSpaceDE w:val="0"/>
        <w:autoSpaceDN w:val="0"/>
        <w:adjustRightInd w:val="0"/>
        <w:spacing w:after="60"/>
        <w:rPr>
          <w:rFonts w:cstheme="minorHAnsi"/>
          <w:color w:val="000000"/>
          <w:lang w:val="en-GB"/>
        </w:rPr>
      </w:pPr>
      <w:r w:rsidRPr="009E1345">
        <w:rPr>
          <w:rFonts w:cstheme="minorHAnsi"/>
          <w:color w:val="000000"/>
          <w:lang w:val="en-GB"/>
        </w:rPr>
        <w:t xml:space="preserve">The Livelihoods Programme Manager is responsible for the development of a livelihoods strategy, operational and programmatic leadership, planning, and implementation and reporting of DRC Syria’s Livelihood portfolio including: livelihood counselling, vocational training, internships, productive workshops, asset replacements and micro-grants. </w:t>
      </w:r>
    </w:p>
    <w:p w:rsidR="00F81CAD" w:rsidRPr="009E1345" w:rsidRDefault="00491EA1" w:rsidP="00491EA1">
      <w:pPr>
        <w:spacing w:after="0"/>
        <w:rPr>
          <w:rFonts w:cstheme="minorHAnsi"/>
          <w:lang w:val="en-US"/>
        </w:rPr>
      </w:pPr>
      <w:r w:rsidRPr="009E1345">
        <w:rPr>
          <w:rFonts w:cstheme="minorHAnsi"/>
          <w:color w:val="000000"/>
          <w:lang w:val="en-GB"/>
        </w:rPr>
        <w:t xml:space="preserve">Provide thorough programmatic and operational oversight for the programme, implemented in DRC community centres, livelihoods facilities, and partner facilities and manage existing Livelihoods partnerships with key governmental and non-governmental </w:t>
      </w:r>
      <w:proofErr w:type="gramStart"/>
      <w:r w:rsidRPr="009E1345">
        <w:rPr>
          <w:rFonts w:cstheme="minorHAnsi"/>
          <w:color w:val="000000"/>
          <w:lang w:val="en-GB"/>
        </w:rPr>
        <w:t>stakeholders</w:t>
      </w:r>
      <w:proofErr w:type="gramEnd"/>
      <w:r w:rsidRPr="009E1345">
        <w:rPr>
          <w:rFonts w:cstheme="minorHAnsi"/>
          <w:color w:val="000000"/>
          <w:lang w:val="en-GB"/>
        </w:rPr>
        <w:t xml:space="preserve"> ties as well as explore new partnerships as needed.</w:t>
      </w:r>
    </w:p>
    <w:p w:rsidR="00491EA1" w:rsidRPr="009E1345" w:rsidRDefault="00491EA1" w:rsidP="00216E7D">
      <w:pPr>
        <w:spacing w:after="0"/>
        <w:rPr>
          <w:rFonts w:cstheme="minorHAnsi"/>
          <w:lang w:val="en-US"/>
        </w:rPr>
      </w:pPr>
    </w:p>
    <w:p w:rsidR="00216E7D" w:rsidRPr="009E1345" w:rsidRDefault="00926471" w:rsidP="00216E7D">
      <w:pPr>
        <w:spacing w:after="0"/>
        <w:rPr>
          <w:rFonts w:cstheme="minorHAnsi"/>
          <w:lang w:val="en-US"/>
        </w:rPr>
      </w:pPr>
      <w:r w:rsidRPr="009E1345">
        <w:rPr>
          <w:rFonts w:cstheme="minorHAnsi"/>
          <w:lang w:val="en-US"/>
        </w:rPr>
        <w:t xml:space="preserve"> </w:t>
      </w:r>
      <w:r w:rsidR="003946A3" w:rsidRPr="009E1345">
        <w:rPr>
          <w:rFonts w:cstheme="minorHAnsi"/>
          <w:lang w:val="en-US"/>
        </w:rPr>
        <w:t>Your main duties and responsibilities will be</w:t>
      </w:r>
      <w:r w:rsidRPr="009E1345">
        <w:rPr>
          <w:rFonts w:cstheme="minorHAnsi"/>
          <w:lang w:val="en-US"/>
        </w:rPr>
        <w:t>:</w:t>
      </w:r>
    </w:p>
    <w:p w:rsidR="00F81CAD" w:rsidRPr="009E1345" w:rsidRDefault="00F81CAD" w:rsidP="00F81CAD">
      <w:pPr>
        <w:rPr>
          <w:rFonts w:cstheme="minorHAnsi"/>
        </w:rPr>
      </w:pPr>
    </w:p>
    <w:p w:rsidR="000E18C6" w:rsidRPr="009E1345" w:rsidRDefault="000E18C6" w:rsidP="000E18C6">
      <w:pPr>
        <w:widowControl w:val="0"/>
        <w:autoSpaceDE w:val="0"/>
        <w:autoSpaceDN w:val="0"/>
        <w:adjustRightInd w:val="0"/>
        <w:rPr>
          <w:rFonts w:cstheme="minorHAnsi"/>
          <w:i/>
          <w:iCs/>
          <w:color w:val="000000"/>
          <w:lang w:val="en-GB"/>
        </w:rPr>
      </w:pPr>
      <w:r w:rsidRPr="009E1345">
        <w:rPr>
          <w:rFonts w:cstheme="minorHAnsi"/>
          <w:i/>
          <w:iCs/>
          <w:color w:val="000000"/>
          <w:lang w:val="en-GB"/>
        </w:rPr>
        <w:t xml:space="preserve">Strategic vision </w:t>
      </w:r>
    </w:p>
    <w:p w:rsidR="000E18C6" w:rsidRPr="009E1345" w:rsidRDefault="000E18C6" w:rsidP="000E18C6">
      <w:pPr>
        <w:pStyle w:val="ListParagraph"/>
        <w:widowControl w:val="0"/>
        <w:numPr>
          <w:ilvl w:val="0"/>
          <w:numId w:val="8"/>
        </w:numPr>
        <w:autoSpaceDE w:val="0"/>
        <w:autoSpaceDN w:val="0"/>
        <w:adjustRightInd w:val="0"/>
        <w:rPr>
          <w:rFonts w:cstheme="minorHAnsi"/>
          <w:color w:val="000000"/>
          <w:lang w:val="en-GB"/>
        </w:rPr>
      </w:pPr>
      <w:r w:rsidRPr="009E1345">
        <w:rPr>
          <w:rFonts w:cstheme="minorHAnsi"/>
          <w:color w:val="000000"/>
          <w:lang w:val="en-GB"/>
        </w:rPr>
        <w:t>Develop the livelihoods strategy for DRC Syria based on the 2018 lessons learned, research findings and an analysis of the evolving context;</w:t>
      </w:r>
    </w:p>
    <w:p w:rsidR="000E18C6" w:rsidRPr="009E1345" w:rsidRDefault="000E18C6" w:rsidP="000E18C6">
      <w:pPr>
        <w:pStyle w:val="ListParagraph"/>
        <w:widowControl w:val="0"/>
        <w:numPr>
          <w:ilvl w:val="0"/>
          <w:numId w:val="8"/>
        </w:numPr>
        <w:autoSpaceDE w:val="0"/>
        <w:autoSpaceDN w:val="0"/>
        <w:adjustRightInd w:val="0"/>
        <w:rPr>
          <w:rFonts w:cstheme="minorHAnsi"/>
          <w:color w:val="000000"/>
          <w:lang w:val="en-GB"/>
        </w:rPr>
      </w:pPr>
      <w:r w:rsidRPr="009E1345">
        <w:rPr>
          <w:rFonts w:cstheme="minorHAnsi"/>
          <w:color w:val="000000"/>
          <w:lang w:val="en-GB"/>
        </w:rPr>
        <w:t>Lead the implementation of the livelihoods strategy, including through the development and management of partnerships with key stakeholders including public and private sector actors.</w:t>
      </w:r>
    </w:p>
    <w:p w:rsidR="000E18C6" w:rsidRPr="009E1345" w:rsidRDefault="000E18C6" w:rsidP="000E18C6">
      <w:pPr>
        <w:widowControl w:val="0"/>
        <w:autoSpaceDE w:val="0"/>
        <w:autoSpaceDN w:val="0"/>
        <w:adjustRightInd w:val="0"/>
        <w:rPr>
          <w:rFonts w:cstheme="minorHAnsi"/>
          <w:color w:val="000000"/>
          <w:lang w:val="en-GB"/>
        </w:rPr>
      </w:pPr>
    </w:p>
    <w:p w:rsidR="000E18C6" w:rsidRPr="009E1345" w:rsidRDefault="000E18C6" w:rsidP="000E18C6">
      <w:pPr>
        <w:widowControl w:val="0"/>
        <w:autoSpaceDE w:val="0"/>
        <w:autoSpaceDN w:val="0"/>
        <w:adjustRightInd w:val="0"/>
        <w:rPr>
          <w:rFonts w:cstheme="minorHAnsi"/>
          <w:i/>
          <w:color w:val="000000"/>
          <w:lang w:val="en-GB"/>
        </w:rPr>
      </w:pPr>
      <w:r w:rsidRPr="009E1345">
        <w:rPr>
          <w:rFonts w:cstheme="minorHAnsi"/>
          <w:i/>
          <w:color w:val="000000"/>
          <w:lang w:val="en-GB"/>
        </w:rPr>
        <w:t>Programme management &amp; activities implementation</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 xml:space="preserve">Ensure compliance with donor and DRC rules and regulations; </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Create, refine and execute work plans, spending plans and related systems to ensure that project deadlines are met and targets achieved;</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 xml:space="preserve">Oversee annual, monthly and weekly implementation plan development with team members; </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 xml:space="preserve">Oversee the development of organizational and technical standard operating procedures, training materials for DRC Livelihood staff; </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 xml:space="preserve">Coordinate with programmatic colleagues to ensure joint use of facilities, approach to HR/field staff, and joint programme improvement initiatives are aligned; </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 xml:space="preserve">Coordinate with and ensure support from operational functions including Finance, Logistics, HR, Safety, IT, Communications, and Administration. </w:t>
      </w:r>
    </w:p>
    <w:p w:rsidR="000E18C6" w:rsidRPr="009E1345" w:rsidRDefault="000E18C6" w:rsidP="000E18C6">
      <w:pPr>
        <w:widowControl w:val="0"/>
        <w:autoSpaceDE w:val="0"/>
        <w:autoSpaceDN w:val="0"/>
        <w:adjustRightInd w:val="0"/>
        <w:rPr>
          <w:rFonts w:eastAsia="MS Mincho" w:cstheme="minorHAnsi"/>
          <w:color w:val="000000"/>
          <w:lang w:val="en-GB"/>
        </w:rPr>
      </w:pPr>
    </w:p>
    <w:p w:rsidR="000E18C6" w:rsidRPr="009E1345" w:rsidRDefault="000E18C6" w:rsidP="000E18C6">
      <w:pPr>
        <w:widowControl w:val="0"/>
        <w:autoSpaceDE w:val="0"/>
        <w:autoSpaceDN w:val="0"/>
        <w:adjustRightInd w:val="0"/>
        <w:rPr>
          <w:rFonts w:cstheme="minorHAnsi"/>
          <w:i/>
          <w:iCs/>
          <w:color w:val="000000"/>
          <w:lang w:val="en-GB"/>
        </w:rPr>
      </w:pPr>
      <w:r w:rsidRPr="009E1345">
        <w:rPr>
          <w:rFonts w:cstheme="minorHAnsi"/>
          <w:i/>
          <w:iCs/>
          <w:color w:val="000000"/>
          <w:lang w:val="en-GB"/>
        </w:rPr>
        <w:t>Monitoring, Evaluation &amp; Learning (in coordination with the MEL Manager)</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000000"/>
          <w:lang w:val="en-GB"/>
        </w:rPr>
        <w:t>Systematize monitoring systems to ensure reporting, internal learning and appropriate programmatic adjustments;</w:t>
      </w:r>
    </w:p>
    <w:p w:rsidR="000E18C6" w:rsidRPr="009E1345" w:rsidRDefault="000E18C6" w:rsidP="000E18C6">
      <w:pPr>
        <w:pStyle w:val="ListParagraph"/>
        <w:widowControl w:val="0"/>
        <w:numPr>
          <w:ilvl w:val="0"/>
          <w:numId w:val="8"/>
        </w:numPr>
        <w:autoSpaceDE w:val="0"/>
        <w:autoSpaceDN w:val="0"/>
        <w:adjustRightInd w:val="0"/>
        <w:rPr>
          <w:rFonts w:cstheme="minorHAnsi"/>
          <w:i/>
          <w:color w:val="000000"/>
          <w:lang w:val="en-GB"/>
        </w:rPr>
      </w:pPr>
      <w:r w:rsidRPr="009E1345">
        <w:rPr>
          <w:rFonts w:cstheme="minorHAnsi"/>
          <w:color w:val="333333"/>
          <w:shd w:val="clear" w:color="auto" w:fill="FFFFFF"/>
        </w:rPr>
        <w:t>Co-lead with MEAL team the development of Evidence Building Plans for Technical Programmes and for new projects.</w:t>
      </w:r>
    </w:p>
    <w:p w:rsidR="009E1345" w:rsidRPr="009E1345" w:rsidRDefault="009E1345" w:rsidP="009E1345">
      <w:pPr>
        <w:widowControl w:val="0"/>
        <w:autoSpaceDE w:val="0"/>
        <w:autoSpaceDN w:val="0"/>
        <w:adjustRightInd w:val="0"/>
        <w:rPr>
          <w:rFonts w:cstheme="minorHAnsi"/>
          <w:i/>
          <w:color w:val="000000"/>
          <w:lang w:val="en-GB"/>
        </w:rPr>
      </w:pPr>
    </w:p>
    <w:p w:rsidR="000E18C6" w:rsidRPr="009E1345" w:rsidRDefault="000E18C6" w:rsidP="000E18C6">
      <w:pPr>
        <w:widowControl w:val="0"/>
        <w:tabs>
          <w:tab w:val="left" w:pos="220"/>
          <w:tab w:val="left" w:pos="720"/>
        </w:tabs>
        <w:autoSpaceDE w:val="0"/>
        <w:autoSpaceDN w:val="0"/>
        <w:adjustRightInd w:val="0"/>
        <w:rPr>
          <w:rFonts w:cstheme="minorHAnsi"/>
          <w:color w:val="000000"/>
          <w:lang w:val="en-GB"/>
        </w:rPr>
      </w:pPr>
      <w:r w:rsidRPr="009E1345">
        <w:rPr>
          <w:rFonts w:cstheme="minorHAnsi"/>
          <w:i/>
          <w:iCs/>
          <w:color w:val="000000"/>
          <w:lang w:val="en-GB"/>
        </w:rPr>
        <w:lastRenderedPageBreak/>
        <w:t xml:space="preserve">Team Management </w:t>
      </w:r>
    </w:p>
    <w:p w:rsidR="000E18C6" w:rsidRPr="009E1345" w:rsidRDefault="000E18C6" w:rsidP="000E18C6">
      <w:pPr>
        <w:widowControl w:val="0"/>
        <w:numPr>
          <w:ilvl w:val="0"/>
          <w:numId w:val="8"/>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 xml:space="preserve">Maintain and develop a Livelihoods team which is ‘fit for purpose’, and ensures duty of care to field staff; </w:t>
      </w:r>
    </w:p>
    <w:p w:rsidR="000E18C6" w:rsidRPr="009E1345" w:rsidRDefault="000E18C6" w:rsidP="000E18C6">
      <w:pPr>
        <w:widowControl w:val="0"/>
        <w:numPr>
          <w:ilvl w:val="0"/>
          <w:numId w:val="8"/>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 xml:space="preserve">Recruit, capacity build/train, and mentor programme staff according to the Livelihoods competency framework; </w:t>
      </w:r>
    </w:p>
    <w:p w:rsidR="000E18C6" w:rsidRPr="009E1345" w:rsidRDefault="000E18C6" w:rsidP="000E18C6">
      <w:pPr>
        <w:widowControl w:val="0"/>
        <w:numPr>
          <w:ilvl w:val="0"/>
          <w:numId w:val="8"/>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 xml:space="preserve">Provide leadership, guidance, and support to the DRC’s livelihoods staff through regular supervision and feedback on performance; </w:t>
      </w:r>
    </w:p>
    <w:p w:rsidR="000E18C6" w:rsidRPr="009E1345" w:rsidRDefault="000E18C6" w:rsidP="000E18C6">
      <w:pPr>
        <w:widowControl w:val="0"/>
        <w:numPr>
          <w:ilvl w:val="0"/>
          <w:numId w:val="8"/>
        </w:numPr>
        <w:tabs>
          <w:tab w:val="left" w:pos="220"/>
          <w:tab w:val="left" w:pos="720"/>
        </w:tabs>
        <w:autoSpaceDE w:val="0"/>
        <w:autoSpaceDN w:val="0"/>
        <w:adjustRightInd w:val="0"/>
        <w:rPr>
          <w:rFonts w:cstheme="minorHAnsi"/>
          <w:color w:val="000000"/>
          <w:lang w:val="en-GB"/>
        </w:rPr>
      </w:pPr>
      <w:r w:rsidRPr="009E1345">
        <w:rPr>
          <w:rFonts w:cstheme="minorHAnsi"/>
          <w:color w:val="000000"/>
          <w:lang w:val="en-GB"/>
        </w:rPr>
        <w:t xml:space="preserve">Undertake, document and follow up performance evaluation for all staff under her/his supervision and within the wider LLH team. </w:t>
      </w:r>
    </w:p>
    <w:p w:rsidR="000E18C6" w:rsidRPr="009E1345" w:rsidRDefault="000E18C6" w:rsidP="000E18C6">
      <w:pPr>
        <w:widowControl w:val="0"/>
        <w:tabs>
          <w:tab w:val="left" w:pos="220"/>
          <w:tab w:val="left" w:pos="720"/>
        </w:tabs>
        <w:autoSpaceDE w:val="0"/>
        <w:autoSpaceDN w:val="0"/>
        <w:adjustRightInd w:val="0"/>
        <w:ind w:left="360"/>
        <w:rPr>
          <w:rFonts w:cstheme="minorHAnsi"/>
          <w:color w:val="000000"/>
          <w:lang w:val="en-GB"/>
        </w:rPr>
      </w:pPr>
    </w:p>
    <w:p w:rsidR="000E18C6" w:rsidRPr="009E1345" w:rsidRDefault="000E18C6" w:rsidP="000E18C6">
      <w:pPr>
        <w:widowControl w:val="0"/>
        <w:tabs>
          <w:tab w:val="left" w:pos="220"/>
          <w:tab w:val="left" w:pos="720"/>
        </w:tabs>
        <w:autoSpaceDE w:val="0"/>
        <w:autoSpaceDN w:val="0"/>
        <w:adjustRightInd w:val="0"/>
        <w:rPr>
          <w:rFonts w:cstheme="minorHAnsi"/>
          <w:color w:val="000000"/>
          <w:lang w:val="en-GB"/>
        </w:rPr>
      </w:pPr>
      <w:r w:rsidRPr="009E1345">
        <w:rPr>
          <w:rFonts w:cstheme="minorHAnsi"/>
          <w:i/>
          <w:iCs/>
          <w:color w:val="000000"/>
          <w:lang w:val="en-GB"/>
        </w:rPr>
        <w:t xml:space="preserve">Grants management &amp; reporting </w:t>
      </w:r>
    </w:p>
    <w:p w:rsidR="000E18C6" w:rsidRPr="009E1345" w:rsidRDefault="000E18C6" w:rsidP="000E18C6">
      <w:pPr>
        <w:widowControl w:val="0"/>
        <w:numPr>
          <w:ilvl w:val="0"/>
          <w:numId w:val="8"/>
        </w:numPr>
        <w:tabs>
          <w:tab w:val="left" w:pos="220"/>
          <w:tab w:val="left" w:pos="720"/>
        </w:tabs>
        <w:autoSpaceDE w:val="0"/>
        <w:autoSpaceDN w:val="0"/>
        <w:adjustRightInd w:val="0"/>
        <w:rPr>
          <w:rFonts w:cstheme="minorHAnsi"/>
          <w:color w:val="000000"/>
          <w:lang w:val="en-GB"/>
        </w:rPr>
      </w:pPr>
      <w:r w:rsidRPr="009E1345">
        <w:rPr>
          <w:rFonts w:cstheme="minorHAnsi"/>
          <w:color w:val="000000"/>
          <w:lang w:val="en-GB"/>
        </w:rPr>
        <w:t xml:space="preserve">Participate in the production of grant deliverables (narrative reports, results trackers, BFU justifications) in coordination with the Head of Programme, Grant Managers, MEL Manager, Operational teams, and Regional Livelihood Advisor. </w:t>
      </w:r>
    </w:p>
    <w:p w:rsidR="000E18C6" w:rsidRPr="009E1345" w:rsidRDefault="000E18C6" w:rsidP="000E18C6">
      <w:pPr>
        <w:widowControl w:val="0"/>
        <w:tabs>
          <w:tab w:val="left" w:pos="220"/>
          <w:tab w:val="left" w:pos="720"/>
        </w:tabs>
        <w:autoSpaceDE w:val="0"/>
        <w:autoSpaceDN w:val="0"/>
        <w:adjustRightInd w:val="0"/>
        <w:rPr>
          <w:rFonts w:cstheme="minorHAnsi"/>
          <w:color w:val="000000"/>
          <w:lang w:val="en-GB"/>
        </w:rPr>
      </w:pPr>
    </w:p>
    <w:p w:rsidR="000E18C6" w:rsidRPr="009E1345" w:rsidRDefault="000E18C6" w:rsidP="000E18C6">
      <w:pPr>
        <w:widowControl w:val="0"/>
        <w:tabs>
          <w:tab w:val="left" w:pos="220"/>
          <w:tab w:val="left" w:pos="720"/>
        </w:tabs>
        <w:autoSpaceDE w:val="0"/>
        <w:autoSpaceDN w:val="0"/>
        <w:adjustRightInd w:val="0"/>
        <w:rPr>
          <w:rFonts w:cstheme="minorHAnsi"/>
          <w:color w:val="000000"/>
          <w:lang w:val="en-GB"/>
        </w:rPr>
      </w:pPr>
      <w:r w:rsidRPr="009E1345">
        <w:rPr>
          <w:rFonts w:cstheme="minorHAnsi"/>
          <w:i/>
          <w:iCs/>
          <w:color w:val="000000"/>
          <w:lang w:val="en-GB"/>
        </w:rPr>
        <w:t xml:space="preserve">Coordination &amp; Representation </w:t>
      </w:r>
    </w:p>
    <w:p w:rsidR="000E18C6" w:rsidRPr="009E1345" w:rsidRDefault="000E18C6" w:rsidP="009E1345">
      <w:pPr>
        <w:widowControl w:val="0"/>
        <w:numPr>
          <w:ilvl w:val="0"/>
          <w:numId w:val="8"/>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 xml:space="preserve">Promote relations and coordinate activities with other humanitarian actors, donors, UN, civil authorities, the Syrian Arab Red Crescent (SARC), and private sector actors; </w:t>
      </w:r>
    </w:p>
    <w:p w:rsidR="000E18C6" w:rsidRPr="009E1345" w:rsidRDefault="000E18C6" w:rsidP="009E1345">
      <w:pPr>
        <w:widowControl w:val="0"/>
        <w:numPr>
          <w:ilvl w:val="0"/>
          <w:numId w:val="8"/>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Establish and maintain relationships with other NGOs, international organizations, government offices, particularly those working in Livelihoods;</w:t>
      </w:r>
    </w:p>
    <w:p w:rsidR="000E18C6" w:rsidRPr="009E1345" w:rsidRDefault="000E18C6" w:rsidP="009E1345">
      <w:pPr>
        <w:widowControl w:val="0"/>
        <w:numPr>
          <w:ilvl w:val="0"/>
          <w:numId w:val="8"/>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Actively participate in coordination mechanisms with network partners to ensure information sharing, coordination of interventions and enable meaningful intervention.</w:t>
      </w:r>
    </w:p>
    <w:p w:rsidR="000E18C6" w:rsidRPr="009E1345" w:rsidRDefault="000E18C6" w:rsidP="00F81CAD">
      <w:pPr>
        <w:rPr>
          <w:rFonts w:cstheme="minorHAnsi"/>
        </w:rPr>
      </w:pPr>
    </w:p>
    <w:p w:rsidR="00551F49" w:rsidRPr="009E1345" w:rsidRDefault="00551F49" w:rsidP="00551F49">
      <w:pPr>
        <w:pStyle w:val="NoSpacing"/>
        <w:rPr>
          <w:rFonts w:cstheme="minorHAnsi"/>
          <w:b/>
          <w:lang w:val="en-GB"/>
        </w:rPr>
      </w:pPr>
    </w:p>
    <w:p w:rsidR="00551F49" w:rsidRPr="009E1345" w:rsidRDefault="00551F49" w:rsidP="00551F49">
      <w:pPr>
        <w:pStyle w:val="NoSpacing"/>
        <w:rPr>
          <w:rFonts w:eastAsia="Times New Roman" w:cstheme="minorHAnsi"/>
        </w:rPr>
      </w:pPr>
    </w:p>
    <w:p w:rsidR="002E70B3" w:rsidRPr="009E1345" w:rsidRDefault="009762FB" w:rsidP="00A7669D">
      <w:pPr>
        <w:rPr>
          <w:rFonts w:cstheme="minorHAnsi"/>
          <w:b/>
          <w:lang w:val="en-US"/>
        </w:rPr>
      </w:pPr>
      <w:r w:rsidRPr="009E1345">
        <w:rPr>
          <w:rFonts w:cstheme="minorHAnsi"/>
          <w:b/>
          <w:lang w:val="en-US"/>
        </w:rPr>
        <w:t>About you</w:t>
      </w:r>
    </w:p>
    <w:p w:rsidR="00EA2FC8" w:rsidRPr="009E1345" w:rsidRDefault="00A109B3" w:rsidP="000D73F2">
      <w:pPr>
        <w:spacing w:after="0"/>
        <w:rPr>
          <w:rFonts w:cstheme="minorHAnsi"/>
          <w:lang w:val="en-US"/>
        </w:rPr>
      </w:pPr>
      <w:r w:rsidRPr="009E1345">
        <w:rPr>
          <w:rFonts w:cstheme="minorHAnsi"/>
          <w:lang w:val="en-US"/>
        </w:rPr>
        <w:t xml:space="preserve">To be successful in this role </w:t>
      </w:r>
      <w:r w:rsidR="000D73F2" w:rsidRPr="009E1345">
        <w:rPr>
          <w:rFonts w:cstheme="minorHAnsi"/>
          <w:lang w:val="en-US"/>
        </w:rPr>
        <w:t>we</w:t>
      </w:r>
      <w:r w:rsidR="00216E7D" w:rsidRPr="009E1345">
        <w:rPr>
          <w:rFonts w:cstheme="minorHAnsi"/>
          <w:lang w:val="en-US"/>
        </w:rPr>
        <w:t xml:space="preserve"> expect the following: </w:t>
      </w:r>
    </w:p>
    <w:p w:rsidR="00926471" w:rsidRPr="009E1345" w:rsidRDefault="00926471" w:rsidP="00216E7D">
      <w:pPr>
        <w:spacing w:after="0"/>
        <w:rPr>
          <w:rFonts w:cstheme="minorHAnsi"/>
          <w:lang w:val="en-US"/>
        </w:rPr>
      </w:pPr>
    </w:p>
    <w:p w:rsidR="00216E7D" w:rsidRPr="009E1345" w:rsidRDefault="00EA2FC8" w:rsidP="00216E7D">
      <w:pPr>
        <w:spacing w:after="0"/>
        <w:rPr>
          <w:rFonts w:cstheme="minorHAnsi"/>
          <w:i/>
          <w:lang w:val="en-US"/>
        </w:rPr>
      </w:pPr>
      <w:r w:rsidRPr="009E1345">
        <w:rPr>
          <w:rFonts w:cstheme="minorHAnsi"/>
          <w:i/>
          <w:lang w:val="en-US"/>
        </w:rPr>
        <w:t xml:space="preserve">Required </w:t>
      </w:r>
    </w:p>
    <w:p w:rsidR="00587333" w:rsidRPr="009E1345" w:rsidRDefault="009E1345" w:rsidP="009E1345">
      <w:pPr>
        <w:pStyle w:val="ListParagraph"/>
        <w:widowControl w:val="0"/>
        <w:numPr>
          <w:ilvl w:val="0"/>
          <w:numId w:val="6"/>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Bachelor degree</w:t>
      </w:r>
      <w:r w:rsidR="00587333" w:rsidRPr="009E1345">
        <w:rPr>
          <w:rFonts w:cstheme="minorHAnsi"/>
          <w:color w:val="000000"/>
          <w:lang w:val="en-GB"/>
        </w:rPr>
        <w:t xml:space="preserve"> in a relevant area (social sciences, economics, or similar) </w:t>
      </w:r>
    </w:p>
    <w:p w:rsidR="00587333" w:rsidRPr="009E1345" w:rsidRDefault="00587333" w:rsidP="009E1345">
      <w:pPr>
        <w:widowControl w:val="0"/>
        <w:numPr>
          <w:ilvl w:val="0"/>
          <w:numId w:val="6"/>
        </w:numPr>
        <w:tabs>
          <w:tab w:val="left" w:pos="220"/>
          <w:tab w:val="left" w:pos="720"/>
        </w:tabs>
        <w:autoSpaceDE w:val="0"/>
        <w:autoSpaceDN w:val="0"/>
        <w:adjustRightInd w:val="0"/>
        <w:spacing w:after="0"/>
        <w:ind w:left="714" w:hanging="357"/>
        <w:rPr>
          <w:rFonts w:cstheme="minorHAnsi"/>
          <w:color w:val="000000"/>
          <w:lang w:val="en-GB"/>
        </w:rPr>
      </w:pPr>
      <w:r w:rsidRPr="009E1345">
        <w:rPr>
          <w:rFonts w:cstheme="minorHAnsi"/>
          <w:color w:val="000000"/>
          <w:lang w:val="en-GB"/>
        </w:rPr>
        <w:t xml:space="preserve">Over </w:t>
      </w:r>
      <w:r w:rsidR="009E1345" w:rsidRPr="009E1345">
        <w:rPr>
          <w:rFonts w:cstheme="minorHAnsi"/>
          <w:color w:val="000000"/>
          <w:lang w:val="en-GB"/>
        </w:rPr>
        <w:t>five</w:t>
      </w:r>
      <w:r w:rsidRPr="009E1345">
        <w:rPr>
          <w:rFonts w:cstheme="minorHAnsi"/>
          <w:color w:val="000000"/>
          <w:lang w:val="en-GB"/>
        </w:rPr>
        <w:t xml:space="preserve"> years of progressively responsible professional experience with an international NGO in strategy development, programme design, implementation, monitoring and evaluation </w:t>
      </w:r>
      <w:r w:rsidRPr="009E1345">
        <w:rPr>
          <w:rFonts w:eastAsia="MS Mincho" w:cstheme="minorHAnsi"/>
          <w:color w:val="000000"/>
          <w:lang w:val="en-GB"/>
        </w:rPr>
        <w:t>and donor liaison;</w:t>
      </w:r>
    </w:p>
    <w:p w:rsidR="00587333" w:rsidRDefault="009E1345" w:rsidP="009E1345">
      <w:pPr>
        <w:widowControl w:val="0"/>
        <w:numPr>
          <w:ilvl w:val="0"/>
          <w:numId w:val="6"/>
        </w:numPr>
        <w:tabs>
          <w:tab w:val="left" w:pos="220"/>
          <w:tab w:val="left" w:pos="720"/>
        </w:tabs>
        <w:autoSpaceDE w:val="0"/>
        <w:autoSpaceDN w:val="0"/>
        <w:adjustRightInd w:val="0"/>
        <w:spacing w:after="0"/>
        <w:ind w:left="714" w:hanging="357"/>
        <w:rPr>
          <w:rFonts w:cstheme="minorHAnsi"/>
          <w:color w:val="000000"/>
          <w:lang w:val="en-GB"/>
        </w:rPr>
      </w:pPr>
      <w:r w:rsidRPr="009E1345">
        <w:rPr>
          <w:rFonts w:cstheme="minorHAnsi"/>
          <w:color w:val="000000"/>
          <w:lang w:val="en-GB"/>
        </w:rPr>
        <w:t>Minimum of three</w:t>
      </w:r>
      <w:r w:rsidR="00587333" w:rsidRPr="009E1345">
        <w:rPr>
          <w:rFonts w:cstheme="minorHAnsi"/>
          <w:color w:val="000000"/>
          <w:lang w:val="en-GB"/>
        </w:rPr>
        <w:t xml:space="preserve"> years of Livelihood programming experience; </w:t>
      </w:r>
    </w:p>
    <w:p w:rsidR="00902EE5" w:rsidRDefault="00902EE5" w:rsidP="00902EE5">
      <w:pPr>
        <w:widowControl w:val="0"/>
        <w:numPr>
          <w:ilvl w:val="0"/>
          <w:numId w:val="6"/>
        </w:numPr>
        <w:tabs>
          <w:tab w:val="left" w:pos="220"/>
          <w:tab w:val="left" w:pos="720"/>
        </w:tabs>
        <w:autoSpaceDE w:val="0"/>
        <w:autoSpaceDN w:val="0"/>
        <w:adjustRightInd w:val="0"/>
        <w:spacing w:after="0"/>
        <w:ind w:left="714" w:hanging="357"/>
        <w:rPr>
          <w:rFonts w:cstheme="minorHAnsi"/>
          <w:color w:val="000000"/>
          <w:lang w:val="en-GB"/>
        </w:rPr>
      </w:pPr>
      <w:r w:rsidRPr="009E1345">
        <w:rPr>
          <w:rFonts w:cstheme="minorHAnsi"/>
          <w:color w:val="000000"/>
          <w:lang w:val="en-GB"/>
        </w:rPr>
        <w:t>Solid experience in staff management in a cro</w:t>
      </w:r>
      <w:r>
        <w:rPr>
          <w:rFonts w:cstheme="minorHAnsi"/>
          <w:color w:val="000000"/>
          <w:lang w:val="en-GB"/>
        </w:rPr>
        <w:t>ss-cultural environment</w:t>
      </w:r>
      <w:r w:rsidRPr="009E1345">
        <w:rPr>
          <w:rFonts w:cstheme="minorHAnsi"/>
          <w:color w:val="000000"/>
          <w:lang w:val="en-GB"/>
        </w:rPr>
        <w:t>;</w:t>
      </w:r>
    </w:p>
    <w:p w:rsidR="00902EE5" w:rsidRPr="0029173F" w:rsidRDefault="00902EE5" w:rsidP="00902EE5">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bCs/>
        </w:rPr>
      </w:pPr>
      <w:r w:rsidRPr="0029173F">
        <w:rPr>
          <w:rFonts w:ascii="Times New Roman" w:hAnsi="Times New Roman"/>
          <w:color w:val="000000"/>
        </w:rPr>
        <w:t>Pr</w:t>
      </w:r>
      <w:r>
        <w:rPr>
          <w:rFonts w:ascii="Times New Roman" w:hAnsi="Times New Roman"/>
          <w:color w:val="000000"/>
        </w:rPr>
        <w:t>oficiency</w:t>
      </w:r>
      <w:r w:rsidRPr="0029173F">
        <w:rPr>
          <w:rFonts w:ascii="Times New Roman" w:hAnsi="Times New Roman"/>
          <w:color w:val="000000"/>
        </w:rPr>
        <w:t xml:space="preserve"> </w:t>
      </w:r>
      <w:r>
        <w:rPr>
          <w:rFonts w:ascii="Times New Roman" w:hAnsi="Times New Roman"/>
          <w:color w:val="000000"/>
        </w:rPr>
        <w:t xml:space="preserve">of the </w:t>
      </w:r>
      <w:r w:rsidRPr="0029173F">
        <w:rPr>
          <w:rFonts w:ascii="Times New Roman" w:hAnsi="Times New Roman"/>
          <w:color w:val="000000"/>
        </w:rPr>
        <w:t xml:space="preserve">English </w:t>
      </w:r>
      <w:r>
        <w:rPr>
          <w:rFonts w:ascii="Times New Roman" w:hAnsi="Times New Roman"/>
          <w:color w:val="000000"/>
        </w:rPr>
        <w:t>language</w:t>
      </w:r>
    </w:p>
    <w:p w:rsidR="00902EE5" w:rsidRPr="009E1345" w:rsidRDefault="00902EE5" w:rsidP="00902EE5">
      <w:pPr>
        <w:widowControl w:val="0"/>
        <w:tabs>
          <w:tab w:val="left" w:pos="220"/>
          <w:tab w:val="left" w:pos="720"/>
        </w:tabs>
        <w:autoSpaceDE w:val="0"/>
        <w:autoSpaceDN w:val="0"/>
        <w:adjustRightInd w:val="0"/>
        <w:spacing w:after="0"/>
        <w:ind w:left="714"/>
        <w:rPr>
          <w:rFonts w:cstheme="minorHAnsi"/>
          <w:color w:val="000000"/>
          <w:lang w:val="en-GB"/>
        </w:rPr>
      </w:pPr>
    </w:p>
    <w:p w:rsidR="00902EE5" w:rsidRPr="009E1345" w:rsidRDefault="00902EE5" w:rsidP="00902EE5">
      <w:pPr>
        <w:widowControl w:val="0"/>
        <w:tabs>
          <w:tab w:val="left" w:pos="220"/>
          <w:tab w:val="left" w:pos="720"/>
        </w:tabs>
        <w:autoSpaceDE w:val="0"/>
        <w:autoSpaceDN w:val="0"/>
        <w:adjustRightInd w:val="0"/>
        <w:spacing w:after="0"/>
        <w:ind w:left="714"/>
        <w:rPr>
          <w:rFonts w:cstheme="minorHAnsi"/>
          <w:color w:val="000000"/>
          <w:lang w:val="en-GB"/>
        </w:rPr>
      </w:pPr>
    </w:p>
    <w:p w:rsidR="00902EE5" w:rsidRPr="009E1345" w:rsidRDefault="00902EE5" w:rsidP="00902EE5">
      <w:pPr>
        <w:widowControl w:val="0"/>
        <w:tabs>
          <w:tab w:val="left" w:pos="220"/>
          <w:tab w:val="left" w:pos="720"/>
        </w:tabs>
        <w:autoSpaceDE w:val="0"/>
        <w:autoSpaceDN w:val="0"/>
        <w:adjustRightInd w:val="0"/>
        <w:spacing w:after="0"/>
        <w:ind w:left="357"/>
        <w:rPr>
          <w:rFonts w:cstheme="minorHAnsi"/>
          <w:color w:val="000000"/>
          <w:lang w:val="en-GB"/>
        </w:rPr>
      </w:pPr>
    </w:p>
    <w:p w:rsidR="00587333" w:rsidRPr="009E1345" w:rsidRDefault="00587333" w:rsidP="009E1345">
      <w:pPr>
        <w:widowControl w:val="0"/>
        <w:numPr>
          <w:ilvl w:val="0"/>
          <w:numId w:val="6"/>
        </w:numPr>
        <w:tabs>
          <w:tab w:val="left" w:pos="220"/>
          <w:tab w:val="left" w:pos="720"/>
        </w:tabs>
        <w:autoSpaceDE w:val="0"/>
        <w:autoSpaceDN w:val="0"/>
        <w:adjustRightInd w:val="0"/>
        <w:spacing w:after="0"/>
        <w:ind w:left="714" w:hanging="357"/>
        <w:rPr>
          <w:rFonts w:cstheme="minorHAnsi"/>
          <w:color w:val="000000"/>
          <w:lang w:val="en-GB"/>
        </w:rPr>
      </w:pPr>
      <w:r w:rsidRPr="009E1345">
        <w:rPr>
          <w:rFonts w:cstheme="minorHAnsi"/>
          <w:color w:val="000000"/>
          <w:lang w:val="en-GB"/>
        </w:rPr>
        <w:t xml:space="preserve">A capacity building and systematic approach, to ensure sustainability of the team and programme in the longer term; </w:t>
      </w:r>
    </w:p>
    <w:p w:rsidR="00587333" w:rsidRPr="009E1345" w:rsidRDefault="00587333" w:rsidP="009E1345">
      <w:pPr>
        <w:widowControl w:val="0"/>
        <w:numPr>
          <w:ilvl w:val="0"/>
          <w:numId w:val="6"/>
        </w:numPr>
        <w:tabs>
          <w:tab w:val="left" w:pos="220"/>
          <w:tab w:val="left" w:pos="720"/>
        </w:tabs>
        <w:autoSpaceDE w:val="0"/>
        <w:autoSpaceDN w:val="0"/>
        <w:adjustRightInd w:val="0"/>
        <w:spacing w:after="0"/>
        <w:ind w:left="714" w:hanging="357"/>
        <w:rPr>
          <w:rFonts w:cstheme="minorHAnsi"/>
          <w:color w:val="000000"/>
          <w:lang w:val="en-GB"/>
        </w:rPr>
      </w:pPr>
      <w:r w:rsidRPr="009E1345">
        <w:rPr>
          <w:rFonts w:cstheme="minorHAnsi"/>
          <w:color w:val="000000"/>
          <w:lang w:val="en-GB"/>
        </w:rPr>
        <w:t>Demonstrated training and facilitation experience;</w:t>
      </w:r>
    </w:p>
    <w:p w:rsidR="00587333" w:rsidRPr="009E1345" w:rsidRDefault="00587333" w:rsidP="009E1345">
      <w:pPr>
        <w:widowControl w:val="0"/>
        <w:numPr>
          <w:ilvl w:val="0"/>
          <w:numId w:val="6"/>
        </w:numPr>
        <w:tabs>
          <w:tab w:val="left" w:pos="220"/>
          <w:tab w:val="left" w:pos="720"/>
        </w:tabs>
        <w:autoSpaceDE w:val="0"/>
        <w:autoSpaceDN w:val="0"/>
        <w:adjustRightInd w:val="0"/>
        <w:spacing w:after="0"/>
        <w:ind w:left="714" w:hanging="357"/>
        <w:rPr>
          <w:rFonts w:cstheme="minorHAnsi"/>
          <w:color w:val="000000"/>
          <w:lang w:val="en-GB"/>
        </w:rPr>
      </w:pPr>
      <w:r w:rsidRPr="009E1345">
        <w:rPr>
          <w:rFonts w:cstheme="minorHAnsi"/>
          <w:color w:val="000000"/>
          <w:lang w:val="en-GB"/>
        </w:rPr>
        <w:t xml:space="preserve">Experience in complex emergencies and the ability to live and work in a restricted environment, in at times stressful working conditions. </w:t>
      </w:r>
    </w:p>
    <w:p w:rsidR="00587333" w:rsidRPr="009E1345" w:rsidRDefault="00587333" w:rsidP="00587333">
      <w:pPr>
        <w:pStyle w:val="NoSpacing"/>
        <w:ind w:left="720"/>
        <w:rPr>
          <w:rFonts w:eastAsia="Times New Roman" w:cstheme="minorHAnsi"/>
          <w:highlight w:val="yellow"/>
          <w:lang w:val="en-US"/>
        </w:rPr>
      </w:pPr>
    </w:p>
    <w:p w:rsidR="00ED0057" w:rsidRPr="009E1345" w:rsidRDefault="00ED0057" w:rsidP="005000BE">
      <w:pPr>
        <w:pStyle w:val="ListParagraph"/>
        <w:rPr>
          <w:rFonts w:cstheme="minorHAnsi"/>
        </w:rPr>
      </w:pPr>
    </w:p>
    <w:p w:rsidR="00ED0057" w:rsidRPr="009E1345" w:rsidRDefault="00ED0057" w:rsidP="005000BE">
      <w:pPr>
        <w:pStyle w:val="ListParagraph"/>
        <w:rPr>
          <w:rFonts w:cstheme="minorHAnsi"/>
        </w:rPr>
      </w:pPr>
    </w:p>
    <w:p w:rsidR="005000BE" w:rsidRPr="009E1345" w:rsidRDefault="005000BE" w:rsidP="005000BE">
      <w:pPr>
        <w:spacing w:after="0"/>
        <w:rPr>
          <w:rFonts w:cstheme="minorHAnsi"/>
          <w:i/>
          <w:lang w:val="en-US"/>
        </w:rPr>
      </w:pPr>
      <w:r w:rsidRPr="009E1345">
        <w:rPr>
          <w:rFonts w:cstheme="minorHAnsi"/>
          <w:i/>
          <w:lang w:val="en-US"/>
        </w:rPr>
        <w:t>Desirable</w:t>
      </w:r>
    </w:p>
    <w:p w:rsidR="009E1345" w:rsidRPr="009E1345" w:rsidRDefault="009E1345" w:rsidP="005000BE">
      <w:pPr>
        <w:spacing w:after="0"/>
        <w:rPr>
          <w:rFonts w:cstheme="minorHAnsi"/>
          <w:lang w:val="en-US"/>
        </w:rPr>
      </w:pPr>
    </w:p>
    <w:p w:rsidR="009E1345" w:rsidRPr="009E1345" w:rsidRDefault="009E1345" w:rsidP="009E1345">
      <w:pPr>
        <w:pStyle w:val="NoSpacing"/>
        <w:numPr>
          <w:ilvl w:val="0"/>
          <w:numId w:val="6"/>
        </w:numPr>
        <w:rPr>
          <w:rFonts w:eastAsia="Times New Roman" w:cstheme="minorHAnsi"/>
          <w:lang w:val="en-US"/>
        </w:rPr>
      </w:pPr>
      <w:r w:rsidRPr="009E1345">
        <w:rPr>
          <w:rFonts w:cstheme="minorHAnsi"/>
          <w:color w:val="000000"/>
          <w:lang w:val="en-GB"/>
        </w:rPr>
        <w:t>Master degree in International Development or similar</w:t>
      </w:r>
    </w:p>
    <w:p w:rsidR="00587333" w:rsidRPr="009E1345" w:rsidRDefault="00FD597D" w:rsidP="009E1345">
      <w:pPr>
        <w:widowControl w:val="0"/>
        <w:numPr>
          <w:ilvl w:val="0"/>
          <w:numId w:val="6"/>
        </w:numPr>
        <w:tabs>
          <w:tab w:val="left" w:pos="220"/>
          <w:tab w:val="left" w:pos="720"/>
        </w:tabs>
        <w:autoSpaceDE w:val="0"/>
        <w:autoSpaceDN w:val="0"/>
        <w:adjustRightInd w:val="0"/>
        <w:spacing w:after="0"/>
        <w:rPr>
          <w:rFonts w:cstheme="minorHAnsi"/>
          <w:color w:val="000000"/>
          <w:lang w:val="en-GB"/>
        </w:rPr>
      </w:pPr>
      <w:r>
        <w:rPr>
          <w:rFonts w:cstheme="minorHAnsi"/>
          <w:color w:val="000000"/>
          <w:lang w:val="en-GB"/>
        </w:rPr>
        <w:t>Two</w:t>
      </w:r>
      <w:r w:rsidR="00587333" w:rsidRPr="009E1345">
        <w:rPr>
          <w:rFonts w:cstheme="minorHAnsi"/>
          <w:color w:val="000000"/>
          <w:lang w:val="en-GB"/>
        </w:rPr>
        <w:t xml:space="preserve"> years of recent experience in Middle-East</w:t>
      </w:r>
    </w:p>
    <w:p w:rsidR="005000BE" w:rsidRDefault="00587333" w:rsidP="009E1345">
      <w:pPr>
        <w:widowControl w:val="0"/>
        <w:numPr>
          <w:ilvl w:val="0"/>
          <w:numId w:val="6"/>
        </w:numPr>
        <w:tabs>
          <w:tab w:val="left" w:pos="220"/>
          <w:tab w:val="left" w:pos="720"/>
        </w:tabs>
        <w:autoSpaceDE w:val="0"/>
        <w:autoSpaceDN w:val="0"/>
        <w:adjustRightInd w:val="0"/>
        <w:spacing w:after="0"/>
        <w:rPr>
          <w:rFonts w:cstheme="minorHAnsi"/>
          <w:color w:val="000000"/>
          <w:lang w:val="en-GB"/>
        </w:rPr>
      </w:pPr>
      <w:r w:rsidRPr="009E1345">
        <w:rPr>
          <w:rFonts w:cstheme="minorHAnsi"/>
          <w:color w:val="000000"/>
          <w:lang w:val="en-GB"/>
        </w:rPr>
        <w:t>Experience with European donors</w:t>
      </w:r>
    </w:p>
    <w:p w:rsidR="00902EE5" w:rsidRPr="00D17D45" w:rsidRDefault="00902EE5" w:rsidP="00902EE5">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rPr>
        <w:t>Good command of the Arabic language</w:t>
      </w:r>
    </w:p>
    <w:p w:rsidR="00902EE5" w:rsidRPr="009E1345" w:rsidRDefault="00902EE5" w:rsidP="00902EE5">
      <w:pPr>
        <w:widowControl w:val="0"/>
        <w:tabs>
          <w:tab w:val="left" w:pos="220"/>
          <w:tab w:val="left" w:pos="720"/>
        </w:tabs>
        <w:autoSpaceDE w:val="0"/>
        <w:autoSpaceDN w:val="0"/>
        <w:adjustRightInd w:val="0"/>
        <w:spacing w:after="0"/>
        <w:ind w:left="720"/>
        <w:rPr>
          <w:rFonts w:cstheme="minorHAnsi"/>
          <w:color w:val="000000"/>
          <w:lang w:val="en-GB"/>
        </w:rPr>
      </w:pPr>
    </w:p>
    <w:p w:rsidR="00587333" w:rsidRPr="009E1345" w:rsidRDefault="00587333" w:rsidP="00587333">
      <w:pPr>
        <w:widowControl w:val="0"/>
        <w:tabs>
          <w:tab w:val="left" w:pos="220"/>
          <w:tab w:val="left" w:pos="720"/>
        </w:tabs>
        <w:autoSpaceDE w:val="0"/>
        <w:autoSpaceDN w:val="0"/>
        <w:adjustRightInd w:val="0"/>
        <w:rPr>
          <w:rFonts w:cstheme="minorHAnsi"/>
          <w:color w:val="000000"/>
          <w:lang w:val="en-GB"/>
        </w:rPr>
      </w:pPr>
    </w:p>
    <w:p w:rsidR="00090E85" w:rsidRPr="009E1345" w:rsidRDefault="00090E85" w:rsidP="00090E85">
      <w:pPr>
        <w:spacing w:after="0"/>
        <w:rPr>
          <w:rFonts w:cstheme="minorHAnsi"/>
          <w:lang w:val="en-US"/>
        </w:rPr>
      </w:pPr>
      <w:r w:rsidRPr="009E1345">
        <w:rPr>
          <w:rFonts w:cstheme="minorHAnsi"/>
          <w:lang w:val="en-US"/>
        </w:rPr>
        <w:t xml:space="preserve">In this position, you are expected to demonstrate DRC’ five core competencies:  </w:t>
      </w:r>
    </w:p>
    <w:p w:rsidR="00090E85" w:rsidRPr="009E1345" w:rsidRDefault="00090E85" w:rsidP="00090E85">
      <w:pPr>
        <w:spacing w:after="0"/>
        <w:rPr>
          <w:rFonts w:cstheme="minorHAnsi"/>
          <w:lang w:val="en-US"/>
        </w:rPr>
      </w:pPr>
      <w:r w:rsidRPr="009E1345">
        <w:rPr>
          <w:rFonts w:cstheme="minorHAnsi"/>
          <w:b/>
          <w:lang w:val="en-US"/>
        </w:rPr>
        <w:t xml:space="preserve">Striving for excellence: </w:t>
      </w:r>
      <w:r w:rsidRPr="009E1345">
        <w:rPr>
          <w:rFonts w:cstheme="minorHAnsi"/>
          <w:lang w:val="en-US"/>
        </w:rPr>
        <w:t xml:space="preserve">You focus on reaching results while ensuring an efficient process.  </w:t>
      </w:r>
    </w:p>
    <w:p w:rsidR="00090E85" w:rsidRPr="009E1345" w:rsidRDefault="00090E85" w:rsidP="00090E85">
      <w:pPr>
        <w:spacing w:after="0"/>
        <w:rPr>
          <w:rFonts w:cstheme="minorHAnsi"/>
          <w:lang w:val="en-US"/>
        </w:rPr>
      </w:pPr>
      <w:r w:rsidRPr="009E1345">
        <w:rPr>
          <w:rFonts w:cstheme="minorHAnsi"/>
          <w:b/>
          <w:lang w:val="en-US"/>
        </w:rPr>
        <w:t>Collaborating:</w:t>
      </w:r>
      <w:r w:rsidRPr="009E1345">
        <w:rPr>
          <w:rFonts w:cstheme="minorHAnsi"/>
          <w:lang w:val="en-US"/>
        </w:rPr>
        <w:t xml:space="preserve"> You involve relevant parties and encourage feedback.  </w:t>
      </w:r>
    </w:p>
    <w:p w:rsidR="00090E85" w:rsidRPr="009E1345" w:rsidRDefault="00090E85" w:rsidP="00090E85">
      <w:pPr>
        <w:spacing w:after="0"/>
        <w:rPr>
          <w:rFonts w:cstheme="minorHAnsi"/>
          <w:lang w:val="en-US"/>
        </w:rPr>
      </w:pPr>
      <w:r w:rsidRPr="009E1345">
        <w:rPr>
          <w:rFonts w:cstheme="minorHAnsi"/>
          <w:b/>
          <w:lang w:val="en-US"/>
        </w:rPr>
        <w:t>Taking the lead:</w:t>
      </w:r>
      <w:r w:rsidRPr="009E1345">
        <w:rPr>
          <w:rFonts w:cstheme="minorHAnsi"/>
          <w:lang w:val="en-US"/>
        </w:rPr>
        <w:t xml:space="preserve"> You take ownership and initiative while aiming for innovation.  </w:t>
      </w:r>
    </w:p>
    <w:p w:rsidR="00090E85" w:rsidRPr="009E1345" w:rsidRDefault="00090E85" w:rsidP="00090E85">
      <w:pPr>
        <w:spacing w:after="0"/>
        <w:rPr>
          <w:rFonts w:cstheme="minorHAnsi"/>
          <w:lang w:val="en-US"/>
        </w:rPr>
      </w:pPr>
      <w:r w:rsidRPr="009E1345">
        <w:rPr>
          <w:rFonts w:cstheme="minorHAnsi"/>
          <w:b/>
          <w:lang w:val="en-US"/>
        </w:rPr>
        <w:t>Communicating:</w:t>
      </w:r>
      <w:r w:rsidRPr="009E1345">
        <w:rPr>
          <w:rFonts w:cstheme="minorHAnsi"/>
          <w:lang w:val="en-US"/>
        </w:rPr>
        <w:t xml:space="preserve"> You listen and speak effectively and honestly.  </w:t>
      </w:r>
    </w:p>
    <w:p w:rsidR="00090E85" w:rsidRPr="009E1345" w:rsidRDefault="00090E85" w:rsidP="00090E85">
      <w:pPr>
        <w:spacing w:after="0"/>
        <w:rPr>
          <w:rFonts w:cstheme="minorHAnsi"/>
          <w:lang w:val="en-US"/>
        </w:rPr>
      </w:pPr>
      <w:r w:rsidRPr="009E1345">
        <w:rPr>
          <w:rFonts w:cstheme="minorHAnsi"/>
          <w:b/>
          <w:lang w:val="en-US"/>
        </w:rPr>
        <w:t>Demonstrating integrity:</w:t>
      </w:r>
      <w:r w:rsidRPr="009E1345">
        <w:rPr>
          <w:rFonts w:cstheme="minorHAnsi"/>
          <w:lang w:val="en-US"/>
        </w:rPr>
        <w:t xml:space="preserve"> You act in line with DRC’s vision and values.  </w:t>
      </w:r>
    </w:p>
    <w:p w:rsidR="00216E7D" w:rsidRPr="009E1345" w:rsidRDefault="00216E7D" w:rsidP="00216E7D">
      <w:pPr>
        <w:spacing w:after="0"/>
        <w:rPr>
          <w:rFonts w:cstheme="minorHAnsi"/>
          <w:lang w:val="en-US"/>
        </w:rPr>
      </w:pPr>
    </w:p>
    <w:p w:rsidR="002E70B3" w:rsidRPr="009E1345" w:rsidRDefault="009762FB" w:rsidP="00216E7D">
      <w:pPr>
        <w:spacing w:after="0"/>
        <w:rPr>
          <w:rFonts w:cstheme="minorHAnsi"/>
          <w:b/>
          <w:lang w:val="en-US"/>
        </w:rPr>
      </w:pPr>
      <w:r w:rsidRPr="009E1345">
        <w:rPr>
          <w:rFonts w:cstheme="minorHAnsi"/>
          <w:b/>
          <w:lang w:val="en-US"/>
        </w:rPr>
        <w:t>We offer</w:t>
      </w:r>
    </w:p>
    <w:p w:rsidR="00764261" w:rsidRPr="009E1345" w:rsidRDefault="00764261" w:rsidP="00764261">
      <w:pPr>
        <w:shd w:val="clear" w:color="auto" w:fill="FFFFFF"/>
        <w:spacing w:before="100" w:beforeAutospacing="1" w:after="100" w:afterAutospacing="1" w:line="240" w:lineRule="auto"/>
        <w:rPr>
          <w:rFonts w:eastAsia="Times New Roman" w:cstheme="minorHAnsi"/>
          <w:color w:val="000000"/>
          <w:lang w:val="en-US" w:eastAsia="en-US"/>
        </w:rPr>
      </w:pPr>
      <w:r w:rsidRPr="009E1345">
        <w:rPr>
          <w:rFonts w:eastAsia="Times New Roman" w:cstheme="minorHAnsi"/>
          <w:color w:val="000000"/>
          <w:lang w:val="en-US" w:eastAsia="en-US"/>
        </w:rPr>
        <w:t>Contract length: up to 12 months contract, renewable dependent on both funding and performance.</w:t>
      </w:r>
    </w:p>
    <w:p w:rsidR="00764261" w:rsidRPr="009E1345" w:rsidRDefault="00764261" w:rsidP="00764261">
      <w:pPr>
        <w:shd w:val="clear" w:color="auto" w:fill="FFFFFF"/>
        <w:spacing w:before="100" w:beforeAutospacing="1" w:after="100" w:afterAutospacing="1" w:line="240" w:lineRule="auto"/>
        <w:rPr>
          <w:rFonts w:eastAsia="Times New Roman" w:cstheme="minorHAnsi"/>
          <w:color w:val="000000"/>
          <w:lang w:val="en-US" w:eastAsia="en-US"/>
        </w:rPr>
      </w:pPr>
      <w:r w:rsidRPr="009E1345">
        <w:rPr>
          <w:rFonts w:eastAsia="Times New Roman" w:cstheme="minorHAnsi"/>
          <w:color w:val="000000"/>
          <w:shd w:val="clear" w:color="auto" w:fill="FFFFFF"/>
          <w:lang w:val="en-US" w:eastAsia="en-US"/>
        </w:rPr>
        <w:t>Salary and conditions will be in accordance with Danish Refugee Council’s T</w:t>
      </w:r>
      <w:r w:rsidR="009E1345" w:rsidRPr="009E1345">
        <w:rPr>
          <w:rFonts w:eastAsia="Times New Roman" w:cstheme="minorHAnsi"/>
          <w:color w:val="000000"/>
          <w:shd w:val="clear" w:color="auto" w:fill="FFFFFF"/>
          <w:lang w:val="en-US" w:eastAsia="en-US"/>
        </w:rPr>
        <w:t xml:space="preserve">erms of Employment for </w:t>
      </w:r>
      <w:r w:rsidRPr="009E1345">
        <w:rPr>
          <w:rFonts w:eastAsia="Times New Roman" w:cstheme="minorHAnsi"/>
          <w:color w:val="000000"/>
          <w:shd w:val="clear" w:color="auto" w:fill="FFFFFF"/>
          <w:lang w:val="en-US" w:eastAsia="en-US"/>
        </w:rPr>
        <w:t>Expatriate Staff.</w:t>
      </w:r>
    </w:p>
    <w:p w:rsidR="00216E7D" w:rsidRPr="009E1345" w:rsidRDefault="00216E7D" w:rsidP="00191694">
      <w:pPr>
        <w:spacing w:after="0"/>
        <w:rPr>
          <w:rFonts w:cstheme="minorHAnsi"/>
          <w:lang w:val="en-US"/>
        </w:rPr>
      </w:pPr>
    </w:p>
    <w:p w:rsidR="00D334B6" w:rsidRPr="009E1345" w:rsidRDefault="00D334B6" w:rsidP="00D334B6">
      <w:pPr>
        <w:spacing w:after="0"/>
        <w:rPr>
          <w:rFonts w:cstheme="minorHAnsi"/>
          <w:lang w:val="en-US"/>
        </w:rPr>
      </w:pPr>
    </w:p>
    <w:p w:rsidR="002E70B3" w:rsidRPr="009E1345" w:rsidRDefault="00816A06" w:rsidP="00216E7D">
      <w:pPr>
        <w:spacing w:after="0"/>
        <w:rPr>
          <w:rFonts w:cstheme="minorHAnsi"/>
          <w:b/>
          <w:lang w:val="en-US"/>
        </w:rPr>
      </w:pPr>
      <w:r w:rsidRPr="009E1345">
        <w:rPr>
          <w:rFonts w:cstheme="minorHAnsi"/>
          <w:b/>
          <w:lang w:val="en-US"/>
        </w:rPr>
        <w:t>Application proce</w:t>
      </w:r>
      <w:r w:rsidR="00D651AD" w:rsidRPr="009E1345">
        <w:rPr>
          <w:rFonts w:cstheme="minorHAnsi"/>
          <w:b/>
          <w:lang w:val="en-US"/>
        </w:rPr>
        <w:t>s</w:t>
      </w:r>
      <w:r w:rsidRPr="009E1345">
        <w:rPr>
          <w:rFonts w:cstheme="minorHAnsi"/>
          <w:b/>
          <w:lang w:val="en-US"/>
        </w:rPr>
        <w:t>s</w:t>
      </w:r>
    </w:p>
    <w:p w:rsidR="00A7669D" w:rsidRPr="009E1345" w:rsidRDefault="00A7669D" w:rsidP="00A7669D">
      <w:pPr>
        <w:pStyle w:val="NormalWeb"/>
        <w:shd w:val="clear" w:color="auto" w:fill="FFFFFF"/>
        <w:rPr>
          <w:rFonts w:asciiTheme="minorHAnsi" w:hAnsiTheme="minorHAnsi" w:cstheme="minorHAnsi"/>
          <w:sz w:val="22"/>
          <w:szCs w:val="22"/>
        </w:rPr>
      </w:pPr>
      <w:r w:rsidRPr="009E1345">
        <w:rPr>
          <w:rFonts w:asciiTheme="minorHAnsi" w:hAnsiTheme="minorHAnsi" w:cstheme="minorHAnsi"/>
          <w:sz w:val="22"/>
          <w:szCs w:val="22"/>
        </w:rPr>
        <w:t>Interested? Then apply for this position, go to</w:t>
      </w:r>
    </w:p>
    <w:p w:rsidR="00B53A71" w:rsidRPr="009E1345" w:rsidRDefault="00A7669D" w:rsidP="0009343D">
      <w:pPr>
        <w:rPr>
          <w:rFonts w:cstheme="minorHAnsi"/>
          <w:color w:val="333333"/>
        </w:rPr>
      </w:pPr>
      <w:r w:rsidRPr="009E1345">
        <w:rPr>
          <w:rFonts w:cstheme="minorHAnsi"/>
        </w:rPr>
        <w:t> </w:t>
      </w:r>
      <w:r w:rsidR="0009343D">
        <w:fldChar w:fldCharType="begin"/>
      </w:r>
      <w:r w:rsidR="0009343D">
        <w:instrText xml:space="preserve"> HYPERLINK "https://candidate.hr-manager.net/ApplicationInit.aspx?cid=1036&amp;ProjectId=153461&amp;DepartmentId=19001&amp;MediaId=5" \t "_blank" </w:instrText>
      </w:r>
      <w:r w:rsidR="0009343D">
        <w:fldChar w:fldCharType="separate"/>
      </w:r>
      <w:r w:rsidR="0009343D">
        <w:rPr>
          <w:rStyle w:val="Hyperlink"/>
          <w:rFonts w:ascii="Helvetica" w:hAnsi="Helvetica" w:cs="Helvetica"/>
          <w:color w:val="337AB7"/>
          <w:sz w:val="21"/>
          <w:szCs w:val="21"/>
          <w:shd w:val="clear" w:color="auto" w:fill="FFFFFF"/>
        </w:rPr>
        <w:t>https://candidate.hr-manager.net/ApplicationInit.aspx?cid=1036&amp;ProjectId=153461&amp;DepartmentId=19001&amp;MediaId=5</w:t>
      </w:r>
      <w:r w:rsidR="0009343D">
        <w:fldChar w:fldCharType="end"/>
      </w:r>
      <w:bookmarkStart w:id="0" w:name="_GoBack"/>
      <w:bookmarkEnd w:id="0"/>
    </w:p>
    <w:p w:rsidR="00A7669D" w:rsidRPr="009E1345" w:rsidRDefault="00A7669D" w:rsidP="00A7669D">
      <w:pPr>
        <w:pStyle w:val="NormalWeb"/>
        <w:shd w:val="clear" w:color="auto" w:fill="FFFFFF"/>
        <w:rPr>
          <w:rFonts w:asciiTheme="minorHAnsi" w:hAnsiTheme="minorHAnsi" w:cstheme="minorHAnsi"/>
          <w:sz w:val="22"/>
          <w:szCs w:val="22"/>
        </w:rPr>
      </w:pPr>
    </w:p>
    <w:p w:rsidR="00A7669D" w:rsidRPr="009E1345" w:rsidRDefault="00A7669D" w:rsidP="00A7669D">
      <w:pPr>
        <w:pStyle w:val="NormalWeb"/>
        <w:shd w:val="clear" w:color="auto" w:fill="FFFFFF"/>
        <w:rPr>
          <w:rFonts w:asciiTheme="minorHAnsi" w:hAnsiTheme="minorHAnsi" w:cstheme="minorHAnsi"/>
          <w:sz w:val="22"/>
          <w:szCs w:val="22"/>
          <w:rtl/>
        </w:rPr>
      </w:pPr>
      <w:r w:rsidRPr="009E1345">
        <w:rPr>
          <w:rFonts w:asciiTheme="minorHAnsi" w:hAnsiTheme="minorHAnsi" w:cstheme="minorHAnsi"/>
          <w:sz w:val="22"/>
          <w:szCs w:val="22"/>
        </w:rPr>
        <w:t>And click on "Apply for position".</w:t>
      </w:r>
    </w:p>
    <w:p w:rsidR="00A7669D" w:rsidRPr="009E1345" w:rsidRDefault="00A7669D" w:rsidP="00216E7D">
      <w:pPr>
        <w:spacing w:after="0"/>
        <w:rPr>
          <w:rStyle w:val="Hyperlink"/>
          <w:rFonts w:cstheme="minorHAnsi"/>
          <w:color w:val="auto"/>
          <w:u w:val="none"/>
        </w:rPr>
      </w:pPr>
    </w:p>
    <w:p w:rsidR="00A7669D" w:rsidRPr="009E1345" w:rsidRDefault="00A7669D" w:rsidP="00216E7D">
      <w:pPr>
        <w:spacing w:after="0"/>
        <w:rPr>
          <w:rStyle w:val="Hyperlink"/>
          <w:rFonts w:cstheme="minorHAnsi"/>
          <w:color w:val="auto"/>
          <w:u w:val="none"/>
          <w:lang w:val="en-US"/>
        </w:rPr>
      </w:pPr>
    </w:p>
    <w:p w:rsidR="00216E7D" w:rsidRPr="009E1345" w:rsidRDefault="00D651AD" w:rsidP="00216E7D">
      <w:pPr>
        <w:spacing w:after="0"/>
        <w:rPr>
          <w:rFonts w:cstheme="minorHAnsi"/>
          <w:b/>
          <w:lang w:val="en-US"/>
        </w:rPr>
      </w:pPr>
      <w:r w:rsidRPr="009E1345">
        <w:rPr>
          <w:rStyle w:val="Hyperlink"/>
          <w:rFonts w:cstheme="minorHAnsi"/>
          <w:color w:val="auto"/>
          <w:u w:val="none"/>
          <w:lang w:val="en-US"/>
        </w:rPr>
        <w:t>All</w:t>
      </w:r>
      <w:r w:rsidR="00C035DB" w:rsidRPr="009E1345">
        <w:rPr>
          <w:rFonts w:cstheme="minorHAnsi"/>
          <w:color w:val="000000"/>
          <w:lang w:val="en-US"/>
        </w:rPr>
        <w:t xml:space="preserve"> applicants</w:t>
      </w:r>
      <w:r w:rsidR="00C432D2" w:rsidRPr="009E1345">
        <w:rPr>
          <w:rFonts w:cstheme="minorHAnsi"/>
          <w:color w:val="000000"/>
          <w:lang w:val="en-US"/>
        </w:rPr>
        <w:t xml:space="preserve"> </w:t>
      </w:r>
      <w:r w:rsidR="007310AB" w:rsidRPr="009E1345">
        <w:rPr>
          <w:rFonts w:cstheme="minorHAnsi"/>
          <w:color w:val="000000"/>
          <w:lang w:val="en-US"/>
        </w:rPr>
        <w:t>must</w:t>
      </w:r>
      <w:r w:rsidRPr="009E1345">
        <w:rPr>
          <w:rFonts w:cstheme="minorHAnsi"/>
          <w:color w:val="000000"/>
          <w:lang w:val="en-US"/>
        </w:rPr>
        <w:t xml:space="preserve"> </w:t>
      </w:r>
      <w:r w:rsidR="00A83FF6" w:rsidRPr="009E1345">
        <w:rPr>
          <w:rFonts w:cstheme="minorHAnsi"/>
          <w:color w:val="000000"/>
          <w:lang w:val="en-US"/>
        </w:rPr>
        <w:t>upload</w:t>
      </w:r>
      <w:r w:rsidRPr="009E1345">
        <w:rPr>
          <w:rFonts w:cstheme="minorHAnsi"/>
          <w:color w:val="000000"/>
          <w:lang w:val="en-US"/>
        </w:rPr>
        <w:t xml:space="preserve"> a cover letter and an updated CV </w:t>
      </w:r>
      <w:r w:rsidR="007310AB" w:rsidRPr="009E1345">
        <w:rPr>
          <w:rFonts w:cstheme="minorHAnsi"/>
          <w:color w:val="000000"/>
          <w:lang w:val="en-US"/>
        </w:rPr>
        <w:t>(</w:t>
      </w:r>
      <w:r w:rsidRPr="009E1345">
        <w:rPr>
          <w:rFonts w:cstheme="minorHAnsi"/>
          <w:color w:val="000000"/>
          <w:lang w:val="en-US"/>
        </w:rPr>
        <w:t>no longer than four pages</w:t>
      </w:r>
      <w:r w:rsidR="00E22ECD" w:rsidRPr="009E1345">
        <w:rPr>
          <w:rFonts w:cstheme="minorHAnsi"/>
          <w:color w:val="000000"/>
          <w:lang w:val="en-US"/>
        </w:rPr>
        <w:t>)</w:t>
      </w:r>
      <w:r w:rsidR="00216E7D" w:rsidRPr="009E1345">
        <w:rPr>
          <w:rFonts w:cstheme="minorHAnsi"/>
          <w:color w:val="000000"/>
          <w:lang w:val="en-US"/>
        </w:rPr>
        <w:t xml:space="preserve"> in English</w:t>
      </w:r>
      <w:r w:rsidR="00BB2BFD" w:rsidRPr="009E1345">
        <w:rPr>
          <w:rFonts w:cstheme="minorHAnsi"/>
          <w:color w:val="000000"/>
          <w:lang w:val="en-US"/>
        </w:rPr>
        <w:t>.</w:t>
      </w:r>
      <w:r w:rsidR="00216E7D" w:rsidRPr="009E1345">
        <w:rPr>
          <w:rFonts w:cstheme="minorHAnsi"/>
          <w:color w:val="000000"/>
          <w:lang w:val="en-US"/>
        </w:rPr>
        <w:t xml:space="preserve"> </w:t>
      </w:r>
      <w:r w:rsidR="00216E7D" w:rsidRPr="009E1345">
        <w:rPr>
          <w:rFonts w:cstheme="minorHAnsi"/>
          <w:b/>
          <w:color w:val="000000"/>
          <w:lang w:val="en-US"/>
        </w:rPr>
        <w:t>A</w:t>
      </w:r>
      <w:r w:rsidR="00216E7D" w:rsidRPr="009E1345">
        <w:rPr>
          <w:rFonts w:cstheme="minorHAnsi"/>
          <w:b/>
          <w:lang w:val="en-US"/>
        </w:rPr>
        <w:t>pplications sent by email will not be considered.</w:t>
      </w:r>
    </w:p>
    <w:p w:rsidR="00D651AD" w:rsidRPr="009E1345" w:rsidRDefault="00D651AD" w:rsidP="00216E7D">
      <w:pPr>
        <w:spacing w:after="0"/>
        <w:rPr>
          <w:rFonts w:cstheme="minorHAnsi"/>
          <w:color w:val="000000"/>
          <w:lang w:val="en-US"/>
        </w:rPr>
      </w:pPr>
    </w:p>
    <w:p w:rsidR="00ED0057" w:rsidRPr="009E1345" w:rsidRDefault="00216E7D" w:rsidP="00ED0057">
      <w:pPr>
        <w:pStyle w:val="NormalWeb"/>
        <w:shd w:val="clear" w:color="auto" w:fill="FFFFFF"/>
        <w:rPr>
          <w:rFonts w:asciiTheme="minorHAnsi" w:hAnsiTheme="minorHAnsi" w:cstheme="minorHAnsi"/>
          <w:b/>
          <w:bCs/>
          <w:sz w:val="22"/>
          <w:szCs w:val="22"/>
        </w:rPr>
      </w:pPr>
      <w:r w:rsidRPr="009E1345">
        <w:rPr>
          <w:rFonts w:asciiTheme="minorHAnsi" w:hAnsiTheme="minorHAnsi" w:cstheme="minorHAnsi"/>
          <w:sz w:val="22"/>
          <w:szCs w:val="22"/>
          <w:lang w:val="en-US"/>
        </w:rPr>
        <w:t xml:space="preserve">Closing date for applications: </w:t>
      </w:r>
      <w:r w:rsidR="009E1345" w:rsidRPr="009E1345">
        <w:rPr>
          <w:rStyle w:val="Strong"/>
          <w:rFonts w:asciiTheme="minorHAnsi" w:hAnsiTheme="minorHAnsi" w:cstheme="minorHAnsi"/>
          <w:sz w:val="22"/>
          <w:szCs w:val="22"/>
        </w:rPr>
        <w:t>the 26</w:t>
      </w:r>
      <w:r w:rsidR="00ED0057" w:rsidRPr="009E1345">
        <w:rPr>
          <w:rStyle w:val="Strong"/>
          <w:rFonts w:asciiTheme="minorHAnsi" w:hAnsiTheme="minorHAnsi" w:cstheme="minorHAnsi"/>
          <w:sz w:val="22"/>
          <w:szCs w:val="22"/>
          <w:vertAlign w:val="superscript"/>
        </w:rPr>
        <w:t>th</w:t>
      </w:r>
      <w:r w:rsidR="00ED0057" w:rsidRPr="009E1345">
        <w:rPr>
          <w:rStyle w:val="Strong"/>
          <w:rFonts w:asciiTheme="minorHAnsi" w:hAnsiTheme="minorHAnsi" w:cstheme="minorHAnsi"/>
          <w:sz w:val="22"/>
          <w:szCs w:val="22"/>
        </w:rPr>
        <w:t> of November 2018.</w:t>
      </w:r>
      <w:r w:rsidR="00ED0057" w:rsidRPr="009E1345">
        <w:rPr>
          <w:rFonts w:asciiTheme="minorHAnsi" w:hAnsiTheme="minorHAnsi" w:cstheme="minorHAnsi"/>
          <w:sz w:val="22"/>
          <w:szCs w:val="22"/>
        </w:rPr>
        <w:t> </w:t>
      </w:r>
    </w:p>
    <w:p w:rsidR="00216E7D" w:rsidRPr="009E1345" w:rsidRDefault="00216E7D" w:rsidP="00ED0057">
      <w:pPr>
        <w:spacing w:after="0"/>
        <w:rPr>
          <w:rFonts w:cstheme="minorHAnsi"/>
        </w:rPr>
      </w:pPr>
    </w:p>
    <w:p w:rsidR="00382F50" w:rsidRPr="009E1345" w:rsidRDefault="009716C9" w:rsidP="009716C9">
      <w:pPr>
        <w:rPr>
          <w:rFonts w:cstheme="minorHAnsi"/>
          <w:b/>
          <w:lang w:val="en-US"/>
        </w:rPr>
      </w:pPr>
      <w:r w:rsidRPr="009E1345">
        <w:rPr>
          <w:rFonts w:cstheme="minorHAnsi"/>
          <w:lang w:val="en-US"/>
        </w:rPr>
        <w:t xml:space="preserve">If you have questions or are facing problems with the online application process, please visit </w:t>
      </w:r>
      <w:hyperlink r:id="rId8" w:history="1">
        <w:proofErr w:type="spellStart"/>
        <w:r w:rsidRPr="009E1345">
          <w:rPr>
            <w:rStyle w:val="Hyperlink"/>
            <w:rFonts w:cstheme="minorHAnsi"/>
            <w:lang w:val="en-US"/>
          </w:rPr>
          <w:t>drc.ngo</w:t>
        </w:r>
        <w:proofErr w:type="spellEnd"/>
        <w:r w:rsidRPr="009E1345">
          <w:rPr>
            <w:rStyle w:val="Hyperlink"/>
            <w:rFonts w:cstheme="minorHAnsi"/>
            <w:lang w:val="en-US"/>
          </w:rPr>
          <w:t>/</w:t>
        </w:r>
        <w:proofErr w:type="spellStart"/>
        <w:r w:rsidRPr="009E1345">
          <w:rPr>
            <w:rStyle w:val="Hyperlink"/>
            <w:rFonts w:cstheme="minorHAnsi"/>
            <w:lang w:val="en-US"/>
          </w:rPr>
          <w:t>jobsupport</w:t>
        </w:r>
        <w:proofErr w:type="spellEnd"/>
      </w:hyperlink>
      <w:r w:rsidRPr="009E1345">
        <w:rPr>
          <w:rStyle w:val="Hyperlink"/>
          <w:rFonts w:cstheme="minorHAnsi"/>
          <w:lang w:val="en-US"/>
        </w:rPr>
        <w:t>.</w:t>
      </w:r>
    </w:p>
    <w:p w:rsidR="002E7B1F" w:rsidRPr="009E1345" w:rsidRDefault="00FD597D" w:rsidP="00216E7D">
      <w:pPr>
        <w:spacing w:after="0"/>
        <w:rPr>
          <w:rFonts w:cstheme="minorHAnsi"/>
          <w:lang w:val="en-US"/>
        </w:rPr>
      </w:pPr>
      <w:r>
        <w:rPr>
          <w:rFonts w:cstheme="minorHAnsi"/>
          <w:lang w:val="en-US"/>
        </w:rPr>
        <w:t xml:space="preserve"> </w:t>
      </w:r>
    </w:p>
    <w:sectPr w:rsidR="002E7B1F" w:rsidRPr="009E1345" w:rsidSect="00090E85">
      <w:headerReference w:type="default" r:id="rId9"/>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36" w:rsidRDefault="00342436" w:rsidP="00BE20A2">
      <w:pPr>
        <w:spacing w:after="0" w:line="240" w:lineRule="auto"/>
      </w:pPr>
      <w:r>
        <w:separator/>
      </w:r>
    </w:p>
  </w:endnote>
  <w:endnote w:type="continuationSeparator" w:id="0">
    <w:p w:rsidR="00342436" w:rsidRDefault="00342436"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36" w:rsidRDefault="00342436" w:rsidP="00BE20A2">
      <w:pPr>
        <w:spacing w:after="0" w:line="240" w:lineRule="auto"/>
      </w:pPr>
      <w:r>
        <w:separator/>
      </w:r>
    </w:p>
  </w:footnote>
  <w:footnote w:type="continuationSeparator" w:id="0">
    <w:p w:rsidR="00342436" w:rsidRDefault="00342436" w:rsidP="00BE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A2" w:rsidRDefault="00BE20A2" w:rsidP="00BE20A2">
    <w:pPr>
      <w:pStyle w:val="Header"/>
      <w:jc w:val="right"/>
    </w:pPr>
    <w:r w:rsidRPr="00BE20A2">
      <w:rPr>
        <w:noProof/>
        <w:lang w:val="en-US" w:eastAsia="en-US"/>
      </w:rPr>
      <w:drawing>
        <wp:inline distT="0" distB="0" distL="0" distR="0" wp14:anchorId="56A9C84A" wp14:editId="4A75A190">
          <wp:extent cx="1238250" cy="590550"/>
          <wp:effectExtent l="19050" t="0" r="0" b="0"/>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1"/>
                  <a:srcRect/>
                  <a:stretch>
                    <a:fillRect/>
                  </a:stretch>
                </pic:blipFill>
                <pic:spPr bwMode="auto">
                  <a:xfrm>
                    <a:off x="0" y="0"/>
                    <a:ext cx="1238250" cy="590550"/>
                  </a:xfrm>
                  <a:prstGeom prst="rect">
                    <a:avLst/>
                  </a:prstGeom>
                  <a:noFill/>
                  <a:ln w="9525">
                    <a:noFill/>
                    <a:miter lim="800000"/>
                    <a:headEnd/>
                    <a:tailEnd/>
                  </a:ln>
                </pic:spPr>
              </pic:pic>
            </a:graphicData>
          </a:graphic>
        </wp:inline>
      </w:drawing>
    </w:r>
  </w:p>
  <w:p w:rsidR="008749B5" w:rsidRDefault="008749B5" w:rsidP="008749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CB9"/>
    <w:multiLevelType w:val="multilevel"/>
    <w:tmpl w:val="63CACB7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eastAsia="Times New Roman" w:cstheme="minorHAnsi" w:hint="default"/>
        <w:b/>
      </w:rPr>
    </w:lvl>
    <w:lvl w:ilvl="3">
      <w:start w:val="1"/>
      <w:numFmt w:val="decimal"/>
      <w:isLgl/>
      <w:lvlText w:val="%1.%2.%3.%4"/>
      <w:lvlJc w:val="left"/>
      <w:pPr>
        <w:ind w:left="1080" w:hanging="720"/>
      </w:pPr>
      <w:rPr>
        <w:rFonts w:eastAsia="Times New Roman" w:cstheme="minorHAnsi" w:hint="default"/>
        <w:b/>
      </w:rPr>
    </w:lvl>
    <w:lvl w:ilvl="4">
      <w:start w:val="1"/>
      <w:numFmt w:val="decimal"/>
      <w:isLgl/>
      <w:lvlText w:val="%1.%2.%3.%4.%5"/>
      <w:lvlJc w:val="left"/>
      <w:pPr>
        <w:ind w:left="1440" w:hanging="1080"/>
      </w:pPr>
      <w:rPr>
        <w:rFonts w:eastAsia="Times New Roman" w:cstheme="minorHAnsi" w:hint="default"/>
        <w:b/>
      </w:rPr>
    </w:lvl>
    <w:lvl w:ilvl="5">
      <w:start w:val="1"/>
      <w:numFmt w:val="decimal"/>
      <w:isLgl/>
      <w:lvlText w:val="%1.%2.%3.%4.%5.%6"/>
      <w:lvlJc w:val="left"/>
      <w:pPr>
        <w:ind w:left="1440" w:hanging="1080"/>
      </w:pPr>
      <w:rPr>
        <w:rFonts w:eastAsia="Times New Roman" w:cstheme="minorHAnsi" w:hint="default"/>
        <w:b/>
      </w:rPr>
    </w:lvl>
    <w:lvl w:ilvl="6">
      <w:start w:val="1"/>
      <w:numFmt w:val="decimal"/>
      <w:isLgl/>
      <w:lvlText w:val="%1.%2.%3.%4.%5.%6.%7"/>
      <w:lvlJc w:val="left"/>
      <w:pPr>
        <w:ind w:left="1800" w:hanging="1440"/>
      </w:pPr>
      <w:rPr>
        <w:rFonts w:eastAsia="Times New Roman" w:cstheme="minorHAnsi" w:hint="default"/>
        <w:b/>
      </w:rPr>
    </w:lvl>
    <w:lvl w:ilvl="7">
      <w:start w:val="1"/>
      <w:numFmt w:val="decimal"/>
      <w:isLgl/>
      <w:lvlText w:val="%1.%2.%3.%4.%5.%6.%7.%8"/>
      <w:lvlJc w:val="left"/>
      <w:pPr>
        <w:ind w:left="1800" w:hanging="1440"/>
      </w:pPr>
      <w:rPr>
        <w:rFonts w:eastAsia="Times New Roman" w:cstheme="minorHAnsi" w:hint="default"/>
        <w:b/>
      </w:rPr>
    </w:lvl>
    <w:lvl w:ilvl="8">
      <w:start w:val="1"/>
      <w:numFmt w:val="decimal"/>
      <w:isLgl/>
      <w:lvlText w:val="%1.%2.%3.%4.%5.%6.%7.%8.%9"/>
      <w:lvlJc w:val="left"/>
      <w:pPr>
        <w:ind w:left="1800" w:hanging="1440"/>
      </w:pPr>
      <w:rPr>
        <w:rFonts w:eastAsia="Times New Roman" w:cstheme="minorHAnsi" w:hint="default"/>
        <w:b/>
      </w:rPr>
    </w:lvl>
  </w:abstractNum>
  <w:abstractNum w:abstractNumId="1" w15:restartNumberingAfterBreak="0">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E6D42"/>
    <w:multiLevelType w:val="hybridMultilevel"/>
    <w:tmpl w:val="B26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723F4"/>
    <w:multiLevelType w:val="hybridMultilevel"/>
    <w:tmpl w:val="1F92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0794B"/>
    <w:multiLevelType w:val="hybridMultilevel"/>
    <w:tmpl w:val="250C8CA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6D7615C3"/>
    <w:multiLevelType w:val="hybridMultilevel"/>
    <w:tmpl w:val="601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14AB1"/>
    <w:multiLevelType w:val="hybridMultilevel"/>
    <w:tmpl w:val="0BCC0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1D381B"/>
    <w:multiLevelType w:val="hybridMultilevel"/>
    <w:tmpl w:val="5A7A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42381"/>
    <w:multiLevelType w:val="hybridMultilevel"/>
    <w:tmpl w:val="9C1C4AD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8"/>
  </w:num>
  <w:num w:numId="6">
    <w:abstractNumId w:val="2"/>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7D"/>
    <w:rsid w:val="000204BC"/>
    <w:rsid w:val="000841A2"/>
    <w:rsid w:val="00090E85"/>
    <w:rsid w:val="0009343D"/>
    <w:rsid w:val="000C3F6E"/>
    <w:rsid w:val="000D2747"/>
    <w:rsid w:val="000D73F2"/>
    <w:rsid w:val="000E18C6"/>
    <w:rsid w:val="00131E3C"/>
    <w:rsid w:val="001528B0"/>
    <w:rsid w:val="00153406"/>
    <w:rsid w:val="00191694"/>
    <w:rsid w:val="001A073F"/>
    <w:rsid w:val="001B0FB9"/>
    <w:rsid w:val="001B5587"/>
    <w:rsid w:val="001E3B8C"/>
    <w:rsid w:val="001E6723"/>
    <w:rsid w:val="00216E7D"/>
    <w:rsid w:val="00230D50"/>
    <w:rsid w:val="0027567F"/>
    <w:rsid w:val="002A3711"/>
    <w:rsid w:val="002E70B3"/>
    <w:rsid w:val="002E7B1F"/>
    <w:rsid w:val="00312A84"/>
    <w:rsid w:val="00321FE7"/>
    <w:rsid w:val="00342436"/>
    <w:rsid w:val="00352DB0"/>
    <w:rsid w:val="00363653"/>
    <w:rsid w:val="00382F50"/>
    <w:rsid w:val="003865F6"/>
    <w:rsid w:val="003946A3"/>
    <w:rsid w:val="00396907"/>
    <w:rsid w:val="003C5518"/>
    <w:rsid w:val="003E3921"/>
    <w:rsid w:val="003F0292"/>
    <w:rsid w:val="00445FDD"/>
    <w:rsid w:val="00482011"/>
    <w:rsid w:val="00483470"/>
    <w:rsid w:val="00484FB9"/>
    <w:rsid w:val="00491EA1"/>
    <w:rsid w:val="004E3FEF"/>
    <w:rsid w:val="004F337C"/>
    <w:rsid w:val="005000BE"/>
    <w:rsid w:val="00512655"/>
    <w:rsid w:val="00551F49"/>
    <w:rsid w:val="00560A4F"/>
    <w:rsid w:val="00587333"/>
    <w:rsid w:val="005A4F68"/>
    <w:rsid w:val="005A6B7F"/>
    <w:rsid w:val="005D3BB4"/>
    <w:rsid w:val="00621C66"/>
    <w:rsid w:val="00645EEE"/>
    <w:rsid w:val="006504BB"/>
    <w:rsid w:val="00650F2B"/>
    <w:rsid w:val="006600DD"/>
    <w:rsid w:val="006636EA"/>
    <w:rsid w:val="006C23BE"/>
    <w:rsid w:val="006C30EC"/>
    <w:rsid w:val="006C59B8"/>
    <w:rsid w:val="006F4EB4"/>
    <w:rsid w:val="0070261A"/>
    <w:rsid w:val="00703478"/>
    <w:rsid w:val="0070795A"/>
    <w:rsid w:val="007140FA"/>
    <w:rsid w:val="00715288"/>
    <w:rsid w:val="0071761B"/>
    <w:rsid w:val="007310AB"/>
    <w:rsid w:val="00764261"/>
    <w:rsid w:val="00773716"/>
    <w:rsid w:val="007748B1"/>
    <w:rsid w:val="00774B9B"/>
    <w:rsid w:val="007C46D2"/>
    <w:rsid w:val="007F0D87"/>
    <w:rsid w:val="007F619B"/>
    <w:rsid w:val="00816A06"/>
    <w:rsid w:val="008536A3"/>
    <w:rsid w:val="008749B5"/>
    <w:rsid w:val="008B62C2"/>
    <w:rsid w:val="008C4407"/>
    <w:rsid w:val="008C4C6B"/>
    <w:rsid w:val="008D1000"/>
    <w:rsid w:val="008D7097"/>
    <w:rsid w:val="008E2DD5"/>
    <w:rsid w:val="008F4CA3"/>
    <w:rsid w:val="00900F67"/>
    <w:rsid w:val="00902EE5"/>
    <w:rsid w:val="00920E98"/>
    <w:rsid w:val="00926471"/>
    <w:rsid w:val="009716C9"/>
    <w:rsid w:val="009762FB"/>
    <w:rsid w:val="00985886"/>
    <w:rsid w:val="00992F5E"/>
    <w:rsid w:val="009C44A3"/>
    <w:rsid w:val="009E1345"/>
    <w:rsid w:val="009E4667"/>
    <w:rsid w:val="00A00173"/>
    <w:rsid w:val="00A109B3"/>
    <w:rsid w:val="00A16080"/>
    <w:rsid w:val="00A31768"/>
    <w:rsid w:val="00A34C71"/>
    <w:rsid w:val="00A375E0"/>
    <w:rsid w:val="00A70F02"/>
    <w:rsid w:val="00A74B2E"/>
    <w:rsid w:val="00A7669D"/>
    <w:rsid w:val="00A83FF6"/>
    <w:rsid w:val="00AA167A"/>
    <w:rsid w:val="00B07A60"/>
    <w:rsid w:val="00B14A5E"/>
    <w:rsid w:val="00B45DB2"/>
    <w:rsid w:val="00B53A71"/>
    <w:rsid w:val="00B6425C"/>
    <w:rsid w:val="00B71E05"/>
    <w:rsid w:val="00B72DD0"/>
    <w:rsid w:val="00B73323"/>
    <w:rsid w:val="00B75D98"/>
    <w:rsid w:val="00B83AE2"/>
    <w:rsid w:val="00B95A3D"/>
    <w:rsid w:val="00BB2BFD"/>
    <w:rsid w:val="00BD416C"/>
    <w:rsid w:val="00BE20A2"/>
    <w:rsid w:val="00C035DB"/>
    <w:rsid w:val="00C10471"/>
    <w:rsid w:val="00C25480"/>
    <w:rsid w:val="00C41346"/>
    <w:rsid w:val="00C4183E"/>
    <w:rsid w:val="00C432D2"/>
    <w:rsid w:val="00C655A0"/>
    <w:rsid w:val="00C86602"/>
    <w:rsid w:val="00C90DD6"/>
    <w:rsid w:val="00D00E25"/>
    <w:rsid w:val="00D036A3"/>
    <w:rsid w:val="00D06196"/>
    <w:rsid w:val="00D334B6"/>
    <w:rsid w:val="00D44874"/>
    <w:rsid w:val="00D638CC"/>
    <w:rsid w:val="00D651AD"/>
    <w:rsid w:val="00DA07E9"/>
    <w:rsid w:val="00DD727F"/>
    <w:rsid w:val="00E01051"/>
    <w:rsid w:val="00E14347"/>
    <w:rsid w:val="00E22ECD"/>
    <w:rsid w:val="00E3181A"/>
    <w:rsid w:val="00E32E4D"/>
    <w:rsid w:val="00E70A72"/>
    <w:rsid w:val="00E76048"/>
    <w:rsid w:val="00EA2FC8"/>
    <w:rsid w:val="00EB1A5D"/>
    <w:rsid w:val="00ED0057"/>
    <w:rsid w:val="00EE2057"/>
    <w:rsid w:val="00F46B33"/>
    <w:rsid w:val="00F6622F"/>
    <w:rsid w:val="00F81CAD"/>
    <w:rsid w:val="00FC053B"/>
    <w:rsid w:val="00FD597D"/>
    <w:rsid w:val="00FF79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927E"/>
  <w15:docId w15:val="{A4219F16-EB27-4F68-ABBD-B823239C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uiPriority w:val="99"/>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uiPriority w:val="99"/>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uiPriority w:val="34"/>
    <w:qFormat/>
    <w:rsid w:val="00B72DD0"/>
    <w:pPr>
      <w:ind w:left="720"/>
      <w:contextualSpacing/>
    </w:pPr>
  </w:style>
  <w:style w:type="paragraph" w:customStyle="1" w:styleId="CharCharCharCharCharCharCharCharCharCharCharCharCharCharChar">
    <w:name w:val="Char Char Char Char Char Char Char Char Char Char Char Char Char Char Char"/>
    <w:basedOn w:val="Normal"/>
    <w:rsid w:val="009716C9"/>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F81CA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CAD"/>
    <w:pPr>
      <w:spacing w:after="0" w:line="240" w:lineRule="auto"/>
    </w:pPr>
    <w:rPr>
      <w:rFonts w:eastAsiaTheme="minorHAnsi"/>
      <w:lang w:eastAsia="en-US"/>
    </w:rPr>
  </w:style>
  <w:style w:type="character" w:styleId="Emphasis">
    <w:name w:val="Emphasis"/>
    <w:basedOn w:val="DefaultParagraphFont"/>
    <w:uiPriority w:val="20"/>
    <w:qFormat/>
    <w:rsid w:val="00551F49"/>
    <w:rPr>
      <w:i/>
      <w:iCs/>
    </w:rPr>
  </w:style>
  <w:style w:type="character" w:styleId="FollowedHyperlink">
    <w:name w:val="FollowedHyperlink"/>
    <w:basedOn w:val="DefaultParagraphFont"/>
    <w:uiPriority w:val="99"/>
    <w:semiHidden/>
    <w:unhideWhenUsed/>
    <w:rsid w:val="00B53A71"/>
    <w:rPr>
      <w:color w:val="800080" w:themeColor="followedHyperlink"/>
      <w:u w:val="single"/>
    </w:rPr>
  </w:style>
  <w:style w:type="paragraph" w:customStyle="1" w:styleId="Text">
    <w:name w:val="Text"/>
    <w:basedOn w:val="Normal"/>
    <w:qFormat/>
    <w:rsid w:val="00587333"/>
    <w:pPr>
      <w:spacing w:after="120" w:line="240" w:lineRule="auto"/>
      <w:jc w:val="both"/>
    </w:pPr>
    <w:rPr>
      <w:rFonts w:eastAsia="Times New Roman"/>
      <w:sz w:val="20"/>
      <w:szCs w:val="24"/>
      <w:lang w:eastAsia="en-US"/>
    </w:rPr>
  </w:style>
  <w:style w:type="character" w:customStyle="1" w:styleId="Typografi1">
    <w:name w:val="Typografi1"/>
    <w:basedOn w:val="DefaultParagraphFont"/>
    <w:uiPriority w:val="1"/>
    <w:rsid w:val="0058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5820">
      <w:bodyDiv w:val="1"/>
      <w:marLeft w:val="0"/>
      <w:marRight w:val="0"/>
      <w:marTop w:val="0"/>
      <w:marBottom w:val="0"/>
      <w:divBdr>
        <w:top w:val="none" w:sz="0" w:space="0" w:color="auto"/>
        <w:left w:val="none" w:sz="0" w:space="0" w:color="auto"/>
        <w:bottom w:val="none" w:sz="0" w:space="0" w:color="auto"/>
        <w:right w:val="none" w:sz="0" w:space="0" w:color="auto"/>
      </w:divBdr>
    </w:div>
    <w:div w:id="1084642594">
      <w:bodyDiv w:val="1"/>
      <w:marLeft w:val="0"/>
      <w:marRight w:val="0"/>
      <w:marTop w:val="0"/>
      <w:marBottom w:val="0"/>
      <w:divBdr>
        <w:top w:val="none" w:sz="0" w:space="0" w:color="auto"/>
        <w:left w:val="none" w:sz="0" w:space="0" w:color="auto"/>
        <w:bottom w:val="none" w:sz="0" w:space="0" w:color="auto"/>
        <w:right w:val="none" w:sz="0" w:space="0" w:color="auto"/>
      </w:divBdr>
    </w:div>
    <w:div w:id="1265311291">
      <w:bodyDiv w:val="1"/>
      <w:marLeft w:val="0"/>
      <w:marRight w:val="0"/>
      <w:marTop w:val="0"/>
      <w:marBottom w:val="0"/>
      <w:divBdr>
        <w:top w:val="none" w:sz="0" w:space="0" w:color="auto"/>
        <w:left w:val="none" w:sz="0" w:space="0" w:color="auto"/>
        <w:bottom w:val="none" w:sz="0" w:space="0" w:color="auto"/>
        <w:right w:val="none" w:sz="0" w:space="0" w:color="auto"/>
      </w:divBdr>
    </w:div>
    <w:div w:id="1311640323">
      <w:bodyDiv w:val="1"/>
      <w:marLeft w:val="0"/>
      <w:marRight w:val="0"/>
      <w:marTop w:val="0"/>
      <w:marBottom w:val="0"/>
      <w:divBdr>
        <w:top w:val="none" w:sz="0" w:space="0" w:color="auto"/>
        <w:left w:val="none" w:sz="0" w:space="0" w:color="auto"/>
        <w:bottom w:val="none" w:sz="0" w:space="0" w:color="auto"/>
        <w:right w:val="none" w:sz="0" w:space="0" w:color="auto"/>
      </w:divBdr>
    </w:div>
    <w:div w:id="18512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r.drc.dk/view.php?id=34816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annex_9_b_1_job_advertisement_template20_02 (3)</Template>
  <TotalTime>87</TotalTime>
  <Pages>1</Pages>
  <Words>1109</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Martinez</dc:creator>
  <cp:lastModifiedBy>Leila abedraboh</cp:lastModifiedBy>
  <cp:revision>6</cp:revision>
  <cp:lastPrinted>2014-02-07T10:11:00Z</cp:lastPrinted>
  <dcterms:created xsi:type="dcterms:W3CDTF">2018-11-13T08:11:00Z</dcterms:created>
  <dcterms:modified xsi:type="dcterms:W3CDTF">2018-11-13T10:17:00Z</dcterms:modified>
</cp:coreProperties>
</file>