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06FF5" w14:textId="77777777" w:rsidR="004D5E5F" w:rsidRPr="00E040C5" w:rsidRDefault="004D5E5F" w:rsidP="00E040C5">
      <w:pPr>
        <w:pStyle w:val="Heading2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0BECAEF7" w14:textId="77777777" w:rsidR="00AE454D" w:rsidRPr="00E040C5" w:rsidRDefault="00AE454D" w:rsidP="00E040C5">
      <w:pPr>
        <w:widowControl/>
        <w:tabs>
          <w:tab w:val="left" w:pos="7920"/>
        </w:tabs>
        <w:autoSpaceDE/>
        <w:autoSpaceDN/>
        <w:contextualSpacing/>
        <w:jc w:val="both"/>
        <w:rPr>
          <w:rFonts w:asciiTheme="minorHAnsi" w:hAnsiTheme="minorHAnsi" w:cstheme="minorHAnsi"/>
        </w:rPr>
      </w:pPr>
    </w:p>
    <w:p w14:paraId="1200E6FE" w14:textId="0DE302DF" w:rsidR="00AE454D" w:rsidRPr="00E040C5" w:rsidRDefault="00F01DBE" w:rsidP="00CB033C">
      <w:pPr>
        <w:widowControl/>
        <w:pBdr>
          <w:top w:val="single" w:sz="4" w:space="1" w:color="auto"/>
          <w:left w:val="single" w:sz="4" w:space="4" w:color="auto"/>
          <w:bottom w:val="single" w:sz="4" w:space="6" w:color="auto"/>
          <w:right w:val="single" w:sz="4" w:space="0" w:color="auto"/>
        </w:pBdr>
        <w:shd w:val="clear" w:color="auto" w:fill="C0C0C0"/>
        <w:autoSpaceDE/>
        <w:autoSpaceDN/>
        <w:contextualSpacing/>
        <w:jc w:val="center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Human Resources</w:t>
      </w:r>
      <w:r w:rsidR="00BB0CFD" w:rsidRPr="00BB0CFD">
        <w:rPr>
          <w:rFonts w:asciiTheme="minorHAnsi" w:hAnsiTheme="minorHAnsi" w:cstheme="minorHAnsi"/>
          <w:b/>
          <w:bCs/>
          <w:u w:val="single"/>
        </w:rPr>
        <w:t xml:space="preserve"> </w:t>
      </w:r>
      <w:r w:rsidR="006360C2">
        <w:rPr>
          <w:rFonts w:asciiTheme="minorHAnsi" w:hAnsiTheme="minorHAnsi" w:cstheme="minorHAnsi"/>
          <w:b/>
          <w:bCs/>
          <w:u w:val="single"/>
        </w:rPr>
        <w:t>C</w:t>
      </w:r>
      <w:r w:rsidR="00BB0CFD" w:rsidRPr="00BB0CFD">
        <w:rPr>
          <w:rFonts w:asciiTheme="minorHAnsi" w:hAnsiTheme="minorHAnsi" w:cstheme="minorHAnsi"/>
          <w:b/>
          <w:bCs/>
          <w:u w:val="single"/>
        </w:rPr>
        <w:t>oordinator</w:t>
      </w:r>
      <w:r w:rsidR="003544AB" w:rsidRPr="00BB0CFD">
        <w:rPr>
          <w:rFonts w:asciiTheme="minorHAnsi" w:hAnsiTheme="minorHAnsi" w:cstheme="minorHAnsi"/>
          <w:b/>
          <w:bCs/>
          <w:u w:val="single"/>
        </w:rPr>
        <w:t xml:space="preserve">/ </w:t>
      </w:r>
      <w:r w:rsidR="00BB0CFD">
        <w:rPr>
          <w:rFonts w:asciiTheme="minorHAnsi" w:hAnsiTheme="minorHAnsi" w:cstheme="minorHAnsi"/>
          <w:b/>
          <w:bCs/>
          <w:u w:val="single"/>
        </w:rPr>
        <w:t>Damascus</w:t>
      </w:r>
      <w:r w:rsidR="00D80CDD">
        <w:rPr>
          <w:rFonts w:asciiTheme="minorHAnsi" w:hAnsiTheme="minorHAnsi" w:cstheme="minorHAnsi"/>
          <w:b/>
          <w:bCs/>
          <w:u w:val="single"/>
        </w:rPr>
        <w:t>-</w:t>
      </w:r>
      <w:r w:rsidR="00A01F7C" w:rsidRPr="00A01F7C">
        <w:rPr>
          <w:rFonts w:asciiTheme="minorHAnsi" w:hAnsiTheme="minorHAnsi" w:cstheme="minorHAnsi"/>
          <w:b/>
          <w:bCs/>
          <w:u w:val="single"/>
        </w:rPr>
        <w:t>Re Announcement</w:t>
      </w:r>
    </w:p>
    <w:p w14:paraId="17B69450" w14:textId="77777777" w:rsidR="00DA5603" w:rsidRDefault="00DA5603" w:rsidP="00851D91">
      <w:pPr>
        <w:pStyle w:val="Default"/>
        <w:ind w:left="1440"/>
        <w:rPr>
          <w:rFonts w:ascii="Calibri" w:hAnsi="Calibri" w:cs="Calibri"/>
          <w:sz w:val="22"/>
          <w:szCs w:val="22"/>
        </w:rPr>
      </w:pPr>
    </w:p>
    <w:p w14:paraId="6D48FE80" w14:textId="77777777" w:rsidR="00F27E08" w:rsidRPr="00AE3931" w:rsidRDefault="00F27E08" w:rsidP="00F27E08">
      <w:pPr>
        <w:rPr>
          <w:rFonts w:ascii="Calibri" w:hAnsi="Calibri" w:cs="Calibri"/>
          <w:shd w:val="clear" w:color="auto" w:fill="FFFFFF"/>
        </w:rPr>
      </w:pPr>
      <w:bookmarkStart w:id="0" w:name="Authored_by:-"/>
      <w:bookmarkEnd w:id="0"/>
      <w:proofErr w:type="spellStart"/>
      <w:r w:rsidRPr="00AE3931">
        <w:rPr>
          <w:rFonts w:ascii="Calibri" w:hAnsi="Calibri" w:cs="Calibri"/>
          <w:shd w:val="clear" w:color="auto" w:fill="FFFFFF"/>
        </w:rPr>
        <w:t>Blumont</w:t>
      </w:r>
      <w:proofErr w:type="spellEnd"/>
      <w:r w:rsidRPr="00AE3931">
        <w:rPr>
          <w:rFonts w:ascii="Calibri" w:hAnsi="Calibri" w:cs="Calibri"/>
          <w:shd w:val="clear" w:color="auto" w:fill="FFFFFF"/>
        </w:rPr>
        <w:t xml:space="preserve"> is a global organization working with communities around the world to help people overcome challenges and create a foundation for progress. Our vision is a world where a community's future is not determined by its circumstances, but by the aspirations of its people. </w:t>
      </w:r>
    </w:p>
    <w:p w14:paraId="24586A37" w14:textId="77777777" w:rsidR="00F27E08" w:rsidRPr="00AE3931" w:rsidRDefault="00F27E08" w:rsidP="00F27E08">
      <w:pPr>
        <w:rPr>
          <w:rFonts w:ascii="Calibri" w:hAnsi="Calibri" w:cs="Calibri"/>
          <w:shd w:val="clear" w:color="auto" w:fill="FFFFFF"/>
        </w:rPr>
      </w:pPr>
    </w:p>
    <w:p w14:paraId="6EEF813E" w14:textId="77777777" w:rsidR="00F27E08" w:rsidRPr="00AE3931" w:rsidRDefault="00F27E08" w:rsidP="00F27E08">
      <w:pPr>
        <w:rPr>
          <w:rFonts w:ascii="Calibri" w:hAnsi="Calibri" w:cs="Calibri"/>
          <w:shd w:val="clear" w:color="auto" w:fill="FFFFFF"/>
        </w:rPr>
      </w:pPr>
      <w:r w:rsidRPr="00AE3931">
        <w:rPr>
          <w:rFonts w:ascii="Calibri" w:hAnsi="Calibri" w:cs="Calibri"/>
          <w:shd w:val="clear" w:color="auto" w:fill="FFFFFF"/>
        </w:rPr>
        <w:t xml:space="preserve">Whether delivering lifesaving humanitarian assistance, building the infrastructure that stabilizes communities, or creating economic opportunities for individuals and businesses, </w:t>
      </w:r>
      <w:proofErr w:type="spellStart"/>
      <w:r w:rsidRPr="00AE3931">
        <w:rPr>
          <w:rFonts w:ascii="Calibri" w:hAnsi="Calibri" w:cs="Calibri"/>
          <w:shd w:val="clear" w:color="auto" w:fill="FFFFFF"/>
        </w:rPr>
        <w:t>Blumont</w:t>
      </w:r>
      <w:proofErr w:type="spellEnd"/>
      <w:r w:rsidRPr="00AE3931">
        <w:rPr>
          <w:rFonts w:ascii="Calibri" w:hAnsi="Calibri" w:cs="Calibri"/>
          <w:shd w:val="clear" w:color="auto" w:fill="FFFFFF"/>
        </w:rPr>
        <w:t xml:space="preserve"> teams are committed to making a positive difference in people’s lives.</w:t>
      </w:r>
    </w:p>
    <w:p w14:paraId="753E0960" w14:textId="77777777" w:rsidR="00F27E08" w:rsidRPr="00AE3931" w:rsidRDefault="00F27E08" w:rsidP="00F27E08">
      <w:pPr>
        <w:rPr>
          <w:rFonts w:ascii="Calibri" w:hAnsi="Calibri" w:cs="Calibri"/>
          <w:b/>
          <w:bCs/>
        </w:rPr>
      </w:pPr>
    </w:p>
    <w:p w14:paraId="67FAB0C4" w14:textId="77777777" w:rsidR="00F27E08" w:rsidRPr="00FC480A" w:rsidRDefault="00F27E08" w:rsidP="00F27E08">
      <w:pPr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  <w:b/>
          <w:bCs/>
        </w:rPr>
        <w:t>POSITION SUMMARY:</w:t>
      </w:r>
    </w:p>
    <w:p w14:paraId="175C4A03" w14:textId="77777777" w:rsidR="00F27E08" w:rsidRDefault="00F27E08" w:rsidP="00F27E08">
      <w:pPr>
        <w:rPr>
          <w:rFonts w:ascii="Calibri" w:hAnsi="Calibri" w:cs="Calibri"/>
        </w:rPr>
      </w:pPr>
      <w:r w:rsidRPr="00FC480A">
        <w:rPr>
          <w:rFonts w:ascii="Calibri" w:hAnsi="Calibri" w:cs="Calibri"/>
        </w:rPr>
        <w:t>The HR Coordinator serves as a key leader within the Human Resources team, providing comprehensive generalist and operational HR support across the organization. This role is responsible for overseeing recruitment, onboarding, performance management, compliance, and day-to-day HR operations while ensuring alignment with organizational policies and local labor laws. Acting as a strategic partner to line managers, the HR Coordinator plays a vital role in optimizing HR practices, managing service contracts, enhancing employee engagement, and supporting organizational development initiatives.</w:t>
      </w:r>
    </w:p>
    <w:p w14:paraId="4A9023C4" w14:textId="77777777" w:rsidR="00F27E08" w:rsidRPr="00FC480A" w:rsidRDefault="00F27E08" w:rsidP="00F27E08">
      <w:pPr>
        <w:rPr>
          <w:rFonts w:ascii="Calibri" w:hAnsi="Calibri" w:cs="Calibri"/>
        </w:rPr>
      </w:pPr>
    </w:p>
    <w:p w14:paraId="16B8E568" w14:textId="77777777" w:rsidR="00F27E08" w:rsidRPr="00FC480A" w:rsidRDefault="00174475" w:rsidP="00F27E0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pict w14:anchorId="63E4D7A9">
          <v:rect id="_x0000_i1025" style="width:0;height:1.5pt" o:hralign="center" o:hrstd="t" o:hr="t" fillcolor="#a0a0a0" stroked="f"/>
        </w:pict>
      </w:r>
    </w:p>
    <w:p w14:paraId="4E457A08" w14:textId="77777777" w:rsidR="00F27E08" w:rsidRPr="00FC480A" w:rsidRDefault="00F27E08" w:rsidP="00F27E08">
      <w:pPr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  <w:b/>
          <w:bCs/>
        </w:rPr>
        <w:t>KEY AREAS OF ACCOUNTABILITY:</w:t>
      </w:r>
    </w:p>
    <w:p w14:paraId="5A676809" w14:textId="77777777" w:rsidR="00F27E08" w:rsidRPr="00FC480A" w:rsidRDefault="00F27E08" w:rsidP="00F27E08">
      <w:pPr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  <w:b/>
          <w:bCs/>
        </w:rPr>
        <w:t>Recruitment &amp; Onboarding</w:t>
      </w:r>
    </w:p>
    <w:p w14:paraId="4C0F0706" w14:textId="77777777" w:rsidR="00F27E08" w:rsidRPr="00FC480A" w:rsidRDefault="00F27E08" w:rsidP="00F27E08">
      <w:pPr>
        <w:numPr>
          <w:ilvl w:val="0"/>
          <w:numId w:val="47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Lead full-cycle recruitment, including job description development, vacancy posting, shortlisting, and interview coordination.</w:t>
      </w:r>
    </w:p>
    <w:p w14:paraId="778D3E47" w14:textId="77777777" w:rsidR="00F27E08" w:rsidRPr="00FC480A" w:rsidRDefault="00F27E08" w:rsidP="00F27E08">
      <w:pPr>
        <w:numPr>
          <w:ilvl w:val="0"/>
          <w:numId w:val="47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Ensure recruitment is transparent, merit-based, and aligned with organizational values and policies.</w:t>
      </w:r>
    </w:p>
    <w:p w14:paraId="009B267A" w14:textId="77777777" w:rsidR="00F27E08" w:rsidRPr="00FC480A" w:rsidRDefault="00F27E08" w:rsidP="00F27E08">
      <w:pPr>
        <w:numPr>
          <w:ilvl w:val="0"/>
          <w:numId w:val="47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 xml:space="preserve">Provide technical support to </w:t>
      </w:r>
      <w:proofErr w:type="gramStart"/>
      <w:r w:rsidRPr="00FC480A">
        <w:rPr>
          <w:rFonts w:ascii="Calibri" w:hAnsi="Calibri" w:cs="Calibri"/>
        </w:rPr>
        <w:t>hiring</w:t>
      </w:r>
      <w:proofErr w:type="gramEnd"/>
      <w:r w:rsidRPr="00FC480A">
        <w:rPr>
          <w:rFonts w:ascii="Calibri" w:hAnsi="Calibri" w:cs="Calibri"/>
        </w:rPr>
        <w:t xml:space="preserve"> managers on job descriptions and hiring requisitions.</w:t>
      </w:r>
    </w:p>
    <w:p w14:paraId="5B1FD363" w14:textId="77777777" w:rsidR="00F27E08" w:rsidRPr="00FC480A" w:rsidRDefault="00F27E08" w:rsidP="00F27E08">
      <w:pPr>
        <w:numPr>
          <w:ilvl w:val="0"/>
          <w:numId w:val="47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Oversee onboarding and induction processes, ensuring timely completion of required training and documentation.</w:t>
      </w:r>
    </w:p>
    <w:p w14:paraId="6EFD583A" w14:textId="77777777" w:rsidR="00F27E08" w:rsidRPr="00FC480A" w:rsidRDefault="00F27E08" w:rsidP="00F27E08">
      <w:pPr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  <w:b/>
          <w:bCs/>
        </w:rPr>
        <w:t>Contract Management &amp; Compliance</w:t>
      </w:r>
    </w:p>
    <w:p w14:paraId="082E9785" w14:textId="77777777" w:rsidR="00F27E08" w:rsidRPr="00FC480A" w:rsidRDefault="00F27E08" w:rsidP="00F27E08">
      <w:pPr>
        <w:numPr>
          <w:ilvl w:val="0"/>
          <w:numId w:val="48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Manage employment and service contracts, ensuring timely renewals, modifications, and compliance with labor laws.</w:t>
      </w:r>
    </w:p>
    <w:p w14:paraId="7E7772E6" w14:textId="77777777" w:rsidR="00F27E08" w:rsidRPr="00FC480A" w:rsidRDefault="00F27E08" w:rsidP="00F27E08">
      <w:pPr>
        <w:numPr>
          <w:ilvl w:val="0"/>
          <w:numId w:val="48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Keep leadership informed of key changes in employment legislation or policy updates.</w:t>
      </w:r>
    </w:p>
    <w:p w14:paraId="477FDA7D" w14:textId="77777777" w:rsidR="00F27E08" w:rsidRPr="00FC480A" w:rsidRDefault="00F27E08" w:rsidP="00F27E08">
      <w:pPr>
        <w:numPr>
          <w:ilvl w:val="0"/>
          <w:numId w:val="48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 xml:space="preserve">Liaise with labor authorities when needed and escalate compliance </w:t>
      </w:r>
      <w:proofErr w:type="gramStart"/>
      <w:r w:rsidRPr="00FC480A">
        <w:rPr>
          <w:rFonts w:ascii="Calibri" w:hAnsi="Calibri" w:cs="Calibri"/>
        </w:rPr>
        <w:t>concerns to</w:t>
      </w:r>
      <w:proofErr w:type="gramEnd"/>
      <w:r w:rsidRPr="00FC480A">
        <w:rPr>
          <w:rFonts w:ascii="Calibri" w:hAnsi="Calibri" w:cs="Calibri"/>
        </w:rPr>
        <w:t xml:space="preserve"> the HR Director.</w:t>
      </w:r>
    </w:p>
    <w:p w14:paraId="0EEDCDD9" w14:textId="77777777" w:rsidR="00F27E08" w:rsidRPr="00FC480A" w:rsidRDefault="00F27E08" w:rsidP="00F27E08">
      <w:pPr>
        <w:numPr>
          <w:ilvl w:val="0"/>
          <w:numId w:val="48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Maintain up-to-date records for all labor and service contracts for audit and compliance purposes.</w:t>
      </w:r>
    </w:p>
    <w:p w14:paraId="53FEA88A" w14:textId="77777777" w:rsidR="00F27E08" w:rsidRPr="00FC480A" w:rsidRDefault="00F27E08" w:rsidP="00F27E08">
      <w:pPr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  <w:b/>
          <w:bCs/>
        </w:rPr>
        <w:t>Performance Management</w:t>
      </w:r>
    </w:p>
    <w:p w14:paraId="6B94A480" w14:textId="77777777" w:rsidR="00F27E08" w:rsidRPr="00FC480A" w:rsidRDefault="00F27E08" w:rsidP="00F27E08">
      <w:pPr>
        <w:numPr>
          <w:ilvl w:val="0"/>
          <w:numId w:val="49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 xml:space="preserve">Support and guide managers through performance management processes, including goal setting and performance </w:t>
      </w:r>
      <w:proofErr w:type="gramStart"/>
      <w:r w:rsidRPr="00FC480A">
        <w:rPr>
          <w:rFonts w:ascii="Calibri" w:hAnsi="Calibri" w:cs="Calibri"/>
        </w:rPr>
        <w:t>reviews</w:t>
      </w:r>
      <w:r>
        <w:rPr>
          <w:rFonts w:ascii="Calibri" w:hAnsi="Calibri" w:cs="Calibri"/>
        </w:rPr>
        <w:t xml:space="preserve"> ,</w:t>
      </w:r>
      <w:proofErr w:type="gramEnd"/>
      <w:r>
        <w:rPr>
          <w:rFonts w:ascii="Calibri" w:hAnsi="Calibri" w:cs="Calibri"/>
        </w:rPr>
        <w:t xml:space="preserve"> including direct reports under HRC.</w:t>
      </w:r>
    </w:p>
    <w:p w14:paraId="4077B1B2" w14:textId="77777777" w:rsidR="00F27E08" w:rsidRPr="00FC480A" w:rsidRDefault="00F27E08" w:rsidP="00F27E08">
      <w:pPr>
        <w:numPr>
          <w:ilvl w:val="0"/>
          <w:numId w:val="49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Assist in developing and monitoring performance improvement plans and disciplinary actions.</w:t>
      </w:r>
    </w:p>
    <w:p w14:paraId="4AE8C26B" w14:textId="77777777" w:rsidR="00F27E08" w:rsidRDefault="00F27E08" w:rsidP="00F27E08">
      <w:pPr>
        <w:numPr>
          <w:ilvl w:val="0"/>
          <w:numId w:val="49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</w:rPr>
        <w:t>Ensure consistent use of performance tools and documentation across all teams</w:t>
      </w:r>
      <w:r w:rsidRPr="00FC480A">
        <w:rPr>
          <w:rFonts w:ascii="Calibri" w:hAnsi="Calibri" w:cs="Calibri"/>
          <w:b/>
          <w:bCs/>
        </w:rPr>
        <w:t>.</w:t>
      </w:r>
    </w:p>
    <w:p w14:paraId="5E776B05" w14:textId="77777777" w:rsidR="00F27E08" w:rsidRPr="00FC480A" w:rsidRDefault="00F27E08" w:rsidP="00F27E08">
      <w:pPr>
        <w:ind w:left="720"/>
        <w:rPr>
          <w:rFonts w:ascii="Calibri" w:hAnsi="Calibri" w:cs="Calibri"/>
          <w:b/>
          <w:bCs/>
        </w:rPr>
      </w:pPr>
    </w:p>
    <w:p w14:paraId="26518B17" w14:textId="77777777" w:rsidR="00F27E08" w:rsidRPr="00FC480A" w:rsidRDefault="00F27E08" w:rsidP="00F27E08">
      <w:pPr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  <w:b/>
          <w:bCs/>
        </w:rPr>
        <w:t>Learning &amp; Development</w:t>
      </w:r>
    </w:p>
    <w:p w14:paraId="2151B6E4" w14:textId="77777777" w:rsidR="00F27E08" w:rsidRPr="00FC480A" w:rsidRDefault="00F27E08" w:rsidP="00F27E08">
      <w:pPr>
        <w:numPr>
          <w:ilvl w:val="0"/>
          <w:numId w:val="50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Design and facilitate capacity-building initiatives for HR staff, line managers, and service contractors.</w:t>
      </w:r>
    </w:p>
    <w:p w14:paraId="56E211E2" w14:textId="77777777" w:rsidR="00F27E08" w:rsidRPr="00FC480A" w:rsidRDefault="00F27E08" w:rsidP="00F27E08">
      <w:pPr>
        <w:numPr>
          <w:ilvl w:val="0"/>
          <w:numId w:val="50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Conduct mandatory training sessions and track attendance and completion.</w:t>
      </w:r>
    </w:p>
    <w:p w14:paraId="39D4E8C3" w14:textId="77777777" w:rsidR="00F27E08" w:rsidRPr="00FC480A" w:rsidRDefault="00F27E08" w:rsidP="00F27E08">
      <w:pPr>
        <w:numPr>
          <w:ilvl w:val="0"/>
          <w:numId w:val="50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 xml:space="preserve">Collaborate with leadership to identify learning needs and coordinate internal and external </w:t>
      </w:r>
      <w:r w:rsidRPr="00FC480A">
        <w:rPr>
          <w:rFonts w:ascii="Calibri" w:hAnsi="Calibri" w:cs="Calibri"/>
        </w:rPr>
        <w:lastRenderedPageBreak/>
        <w:t>development opportunities.</w:t>
      </w:r>
    </w:p>
    <w:p w14:paraId="37F25CA1" w14:textId="77777777" w:rsidR="00F27E08" w:rsidRPr="00FC480A" w:rsidRDefault="00F27E08" w:rsidP="00F27E08">
      <w:pPr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  <w:b/>
          <w:bCs/>
        </w:rPr>
        <w:t>HR Operations &amp; Reporting</w:t>
      </w:r>
    </w:p>
    <w:p w14:paraId="67D85385" w14:textId="77777777" w:rsidR="00F27E08" w:rsidRPr="00FC480A" w:rsidRDefault="00F27E08" w:rsidP="00F27E08">
      <w:pPr>
        <w:numPr>
          <w:ilvl w:val="0"/>
          <w:numId w:val="51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Oversee preparation and submission of monthly payroll documentation, including timesheets and leave tracking.</w:t>
      </w:r>
    </w:p>
    <w:p w14:paraId="7108F6A5" w14:textId="77777777" w:rsidR="00F27E08" w:rsidRPr="00FC480A" w:rsidRDefault="00F27E08" w:rsidP="00F27E08">
      <w:pPr>
        <w:numPr>
          <w:ilvl w:val="0"/>
          <w:numId w:val="51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Ensure accurate record-keeping of all HR transactions and adherence to confidentiality protocols.</w:t>
      </w:r>
    </w:p>
    <w:p w14:paraId="7FEB1644" w14:textId="77777777" w:rsidR="00F27E08" w:rsidRPr="00FC480A" w:rsidRDefault="00F27E08" w:rsidP="00F27E08">
      <w:pPr>
        <w:numPr>
          <w:ilvl w:val="0"/>
          <w:numId w:val="51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Participate in compensation and benefits benchmarking to ensure competitive practices.</w:t>
      </w:r>
    </w:p>
    <w:p w14:paraId="78C2387E" w14:textId="77777777" w:rsidR="00F27E08" w:rsidRPr="00FC480A" w:rsidRDefault="00F27E08" w:rsidP="00F27E08">
      <w:pPr>
        <w:numPr>
          <w:ilvl w:val="0"/>
          <w:numId w:val="51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Maintain and update recruitment tools and templates to enhance efficiency and consistency.</w:t>
      </w:r>
    </w:p>
    <w:p w14:paraId="4DFE3B79" w14:textId="77777777" w:rsidR="00F27E08" w:rsidRPr="00FC480A" w:rsidRDefault="00F27E08" w:rsidP="00F27E08">
      <w:pPr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  <w:b/>
          <w:bCs/>
        </w:rPr>
        <w:t>Employee Engagement &amp; Wellbeing</w:t>
      </w:r>
    </w:p>
    <w:p w14:paraId="2D3C7AFB" w14:textId="77777777" w:rsidR="00F27E08" w:rsidRPr="00FC480A" w:rsidRDefault="00F27E08" w:rsidP="00F27E08">
      <w:pPr>
        <w:numPr>
          <w:ilvl w:val="0"/>
          <w:numId w:val="52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Serve as a liaison between staff and leadership, addressing employee concerns and promoting a healthy workplace culture.</w:t>
      </w:r>
    </w:p>
    <w:p w14:paraId="0446C9DA" w14:textId="77777777" w:rsidR="00F27E08" w:rsidRPr="00FC480A" w:rsidRDefault="00F27E08" w:rsidP="00F27E08">
      <w:pPr>
        <w:numPr>
          <w:ilvl w:val="0"/>
          <w:numId w:val="52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Provide guidance to managers on people management issues including conflict resolution, morale, and grievance handling.</w:t>
      </w:r>
    </w:p>
    <w:p w14:paraId="2ABA5B6E" w14:textId="77777777" w:rsidR="00F27E08" w:rsidRPr="00FC480A" w:rsidRDefault="00F27E08" w:rsidP="00F27E08">
      <w:pPr>
        <w:numPr>
          <w:ilvl w:val="0"/>
          <w:numId w:val="52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Lead initiatives to promote employee engagement, wellbeing, and adherence to workplace policies such as Code of Business Ethics and Anti-Harassment.</w:t>
      </w:r>
    </w:p>
    <w:p w14:paraId="4A525D62" w14:textId="77777777" w:rsidR="00F27E08" w:rsidRPr="00FC480A" w:rsidRDefault="00F27E08" w:rsidP="00F27E08">
      <w:pPr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  <w:b/>
          <w:bCs/>
        </w:rPr>
        <w:t>HR Investigations &amp; Grievance Management</w:t>
      </w:r>
    </w:p>
    <w:p w14:paraId="54D54AF2" w14:textId="77777777" w:rsidR="00F27E08" w:rsidRPr="00FC480A" w:rsidRDefault="00F27E08" w:rsidP="00F27E08">
      <w:pPr>
        <w:numPr>
          <w:ilvl w:val="0"/>
          <w:numId w:val="53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Participate in HR investigations and grievance resolution, ensuring objectivity, fairness, and compliance with organizational policies.</w:t>
      </w:r>
    </w:p>
    <w:p w14:paraId="15A917A8" w14:textId="77777777" w:rsidR="00F27E08" w:rsidRPr="00FC480A" w:rsidRDefault="00F27E08" w:rsidP="00F27E08">
      <w:pPr>
        <w:numPr>
          <w:ilvl w:val="0"/>
          <w:numId w:val="53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</w:rPr>
        <w:t>Support employees and contractors in understanding investigation processes and outcomes</w:t>
      </w:r>
      <w:r w:rsidRPr="00FC480A">
        <w:rPr>
          <w:rFonts w:ascii="Calibri" w:hAnsi="Calibri" w:cs="Calibri"/>
          <w:b/>
          <w:bCs/>
        </w:rPr>
        <w:t>.</w:t>
      </w:r>
    </w:p>
    <w:p w14:paraId="12FD5789" w14:textId="77777777" w:rsidR="00F27E08" w:rsidRPr="00FC480A" w:rsidRDefault="00F27E08" w:rsidP="00F27E08">
      <w:pPr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  <w:b/>
          <w:bCs/>
        </w:rPr>
        <w:t>Policy Implementation &amp; Auditing</w:t>
      </w:r>
    </w:p>
    <w:p w14:paraId="1C13CB88" w14:textId="77777777" w:rsidR="00F27E08" w:rsidRPr="00FC480A" w:rsidRDefault="00F27E08" w:rsidP="00F27E08">
      <w:pPr>
        <w:numPr>
          <w:ilvl w:val="0"/>
          <w:numId w:val="54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Conduct regular spot checks to ensure compliance with HR policies and procedures.</w:t>
      </w:r>
    </w:p>
    <w:p w14:paraId="3E73F30D" w14:textId="77777777" w:rsidR="00F27E08" w:rsidRPr="00FC480A" w:rsidRDefault="00F27E08" w:rsidP="00F27E08">
      <w:pPr>
        <w:numPr>
          <w:ilvl w:val="0"/>
          <w:numId w:val="54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Monitor adherence to organizational standards such as Equal Opportunity, Anti-Harassment, and Conflict of Interest.</w:t>
      </w:r>
    </w:p>
    <w:p w14:paraId="014020FA" w14:textId="77777777" w:rsidR="00F27E08" w:rsidRPr="00FC480A" w:rsidRDefault="00F27E08" w:rsidP="00F27E08">
      <w:pPr>
        <w:numPr>
          <w:ilvl w:val="0"/>
          <w:numId w:val="54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Support audit processes by ensuring all HR records and documentation are accurate and complete.</w:t>
      </w:r>
    </w:p>
    <w:p w14:paraId="143DD5D7" w14:textId="77777777" w:rsidR="00F27E08" w:rsidRPr="00FC480A" w:rsidRDefault="00174475" w:rsidP="00F27E0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pict w14:anchorId="5D325019">
          <v:rect id="_x0000_i1026" style="width:0;height:1.5pt" o:hralign="center" o:hrstd="t" o:hr="t" fillcolor="#a0a0a0" stroked="f"/>
        </w:pict>
      </w:r>
    </w:p>
    <w:p w14:paraId="2341435E" w14:textId="77777777" w:rsidR="00F27E08" w:rsidRPr="00FC480A" w:rsidRDefault="00F27E08" w:rsidP="00F27E08">
      <w:pPr>
        <w:rPr>
          <w:rFonts w:ascii="Calibri" w:hAnsi="Calibri" w:cs="Calibri"/>
          <w:b/>
          <w:bCs/>
        </w:rPr>
      </w:pPr>
      <w:r w:rsidRPr="00FC480A">
        <w:rPr>
          <w:rFonts w:ascii="Calibri" w:hAnsi="Calibri" w:cs="Calibri"/>
          <w:b/>
          <w:bCs/>
        </w:rPr>
        <w:t>ADDITIONAL RESPONSIBILITIES</w:t>
      </w:r>
    </w:p>
    <w:p w14:paraId="19C23D36" w14:textId="77777777" w:rsidR="00F27E08" w:rsidRPr="00FC480A" w:rsidRDefault="00F27E08" w:rsidP="00F27E08">
      <w:pPr>
        <w:numPr>
          <w:ilvl w:val="0"/>
          <w:numId w:val="55"/>
        </w:numPr>
        <w:autoSpaceDE/>
        <w:autoSpaceDN/>
        <w:adjustRightInd w:val="0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Perform other HR-related duties as assigned, within the scope of skills and responsibilities.</w:t>
      </w:r>
    </w:p>
    <w:p w14:paraId="4BB30A75" w14:textId="77777777" w:rsidR="00F27E08" w:rsidRPr="00AE3931" w:rsidRDefault="00F27E08" w:rsidP="00F27E08">
      <w:pPr>
        <w:rPr>
          <w:rFonts w:ascii="Calibri" w:hAnsi="Calibri" w:cs="Calibri"/>
          <w:b/>
          <w:bCs/>
          <w:color w:val="000000"/>
        </w:rPr>
      </w:pPr>
    </w:p>
    <w:p w14:paraId="2EA517CA" w14:textId="77777777" w:rsidR="00F27E08" w:rsidRPr="00AE3931" w:rsidRDefault="00174475" w:rsidP="00F27E08">
      <w:pPr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</w:rPr>
        <w:pict w14:anchorId="6E37C9E3">
          <v:rect id="_x0000_i1027" style="width:0;height:1.5pt" o:hralign="center" o:hrstd="t" o:hr="t" fillcolor="#a0a0a0" stroked="f"/>
        </w:pict>
      </w:r>
    </w:p>
    <w:p w14:paraId="0E8E641F" w14:textId="77777777" w:rsidR="00F27E08" w:rsidRPr="00AE3931" w:rsidRDefault="00F27E08" w:rsidP="00F27E08">
      <w:pPr>
        <w:rPr>
          <w:rFonts w:ascii="Calibri" w:hAnsi="Calibri" w:cs="Calibri"/>
          <w:b/>
          <w:bCs/>
          <w:color w:val="000000"/>
        </w:rPr>
      </w:pPr>
      <w:r w:rsidRPr="00AE3931">
        <w:rPr>
          <w:rFonts w:ascii="Calibri" w:hAnsi="Calibri" w:cs="Calibri"/>
          <w:b/>
          <w:bCs/>
          <w:color w:val="000000"/>
        </w:rPr>
        <w:t>QUALIFICATIONS and SKILLS:</w:t>
      </w:r>
    </w:p>
    <w:p w14:paraId="07A3B489" w14:textId="77777777" w:rsidR="00F27E08" w:rsidRPr="00AE3931" w:rsidRDefault="00F27E08" w:rsidP="00F27E08">
      <w:pPr>
        <w:ind w:rightChars="12" w:right="26"/>
        <w:rPr>
          <w:rFonts w:ascii="Calibri" w:hAnsi="Calibri" w:cs="Calibri"/>
        </w:rPr>
      </w:pPr>
    </w:p>
    <w:p w14:paraId="2E5192E2" w14:textId="77777777" w:rsidR="00F27E08" w:rsidRPr="00FC480A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proofErr w:type="gramStart"/>
      <w:r w:rsidRPr="00FC480A">
        <w:rPr>
          <w:rFonts w:ascii="Calibri" w:hAnsi="Calibri" w:cs="Calibri"/>
        </w:rPr>
        <w:t>Bachelor’s degree in Human Resources</w:t>
      </w:r>
      <w:proofErr w:type="gramEnd"/>
      <w:r w:rsidRPr="00FC480A">
        <w:rPr>
          <w:rFonts w:ascii="Calibri" w:hAnsi="Calibri" w:cs="Calibri"/>
        </w:rPr>
        <w:t xml:space="preserve">, Business Administration, or related field; a </w:t>
      </w:r>
      <w:proofErr w:type="gramStart"/>
      <w:r w:rsidRPr="00FC480A">
        <w:rPr>
          <w:rFonts w:ascii="Calibri" w:hAnsi="Calibri" w:cs="Calibri"/>
        </w:rPr>
        <w:t>Master’s</w:t>
      </w:r>
      <w:proofErr w:type="gramEnd"/>
      <w:r w:rsidRPr="00FC480A">
        <w:rPr>
          <w:rFonts w:ascii="Calibri" w:hAnsi="Calibri" w:cs="Calibri"/>
        </w:rPr>
        <w:t xml:space="preserve"> degree or relevant professional certification (e.g., CIPD, SHRM) is a strong asset.</w:t>
      </w:r>
    </w:p>
    <w:p w14:paraId="0A7CBAE7" w14:textId="77777777" w:rsidR="00F27E08" w:rsidRPr="00FC480A" w:rsidRDefault="00F27E08" w:rsidP="00F27E08">
      <w:pPr>
        <w:ind w:rightChars="12" w:right="26"/>
        <w:rPr>
          <w:rFonts w:ascii="Calibri" w:hAnsi="Calibri" w:cs="Calibri"/>
        </w:rPr>
      </w:pPr>
    </w:p>
    <w:p w14:paraId="6E1AD860" w14:textId="77777777" w:rsidR="00F27E08" w:rsidRPr="00FC480A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Minimum of 6 years of progressive experience in Human Resources, with at least 3 years in a supervisory or generalist HR role; prior experience in INGOs or international organizations is highly preferred.</w:t>
      </w:r>
    </w:p>
    <w:p w14:paraId="16EBDE61" w14:textId="77777777" w:rsidR="00F27E08" w:rsidRPr="00FC480A" w:rsidRDefault="00F27E08" w:rsidP="00F27E08">
      <w:pPr>
        <w:ind w:rightChars="12" w:right="26"/>
        <w:rPr>
          <w:rFonts w:ascii="Calibri" w:hAnsi="Calibri" w:cs="Calibri"/>
        </w:rPr>
      </w:pPr>
    </w:p>
    <w:p w14:paraId="71BEDA52" w14:textId="77777777" w:rsidR="00F27E08" w:rsidRPr="00FC480A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Proven track record of delivering HR services in complex, fast-paced, and large-scale humanitarian or development contexts, including remote or field-based operations.</w:t>
      </w:r>
    </w:p>
    <w:p w14:paraId="41CA66A3" w14:textId="77777777" w:rsidR="00F27E08" w:rsidRPr="00FC480A" w:rsidRDefault="00F27E08" w:rsidP="00F27E08">
      <w:pPr>
        <w:ind w:rightChars="12" w:right="26"/>
        <w:rPr>
          <w:rFonts w:ascii="Calibri" w:hAnsi="Calibri" w:cs="Calibri"/>
        </w:rPr>
      </w:pPr>
    </w:p>
    <w:p w14:paraId="0CD055F5" w14:textId="77777777" w:rsidR="00F27E08" w:rsidRPr="00FC480A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Demonstrated experience supporting remote management environments and decentralized HR functions.</w:t>
      </w:r>
    </w:p>
    <w:p w14:paraId="2F7E4A35" w14:textId="77777777" w:rsidR="00F27E08" w:rsidRPr="00FC480A" w:rsidRDefault="00F27E08" w:rsidP="00F27E08">
      <w:pPr>
        <w:ind w:rightChars="12" w:right="26"/>
        <w:rPr>
          <w:rFonts w:ascii="Calibri" w:hAnsi="Calibri" w:cs="Calibri"/>
        </w:rPr>
      </w:pPr>
    </w:p>
    <w:p w14:paraId="1AF1A18E" w14:textId="77777777" w:rsidR="00F27E08" w:rsidRPr="00FC480A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Strong organizational and time-management skills with the ability to manage competing priorities, meet tight deadlines, and maintain attention to detail under pressure.</w:t>
      </w:r>
    </w:p>
    <w:p w14:paraId="42CF974F" w14:textId="77777777" w:rsidR="00F27E08" w:rsidRPr="00FC480A" w:rsidRDefault="00F27E08" w:rsidP="00F27E08">
      <w:pPr>
        <w:ind w:rightChars="12" w:right="26"/>
        <w:rPr>
          <w:rFonts w:ascii="Calibri" w:hAnsi="Calibri" w:cs="Calibri"/>
        </w:rPr>
      </w:pPr>
    </w:p>
    <w:p w14:paraId="30EC798F" w14:textId="77777777" w:rsidR="00F27E08" w:rsidRPr="00FC480A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lastRenderedPageBreak/>
        <w:t>Skilled in designing and delivering training, onboarding programs, and employee development initiatives.</w:t>
      </w:r>
    </w:p>
    <w:p w14:paraId="7B001DD7" w14:textId="77777777" w:rsidR="00F27E08" w:rsidRPr="00FC480A" w:rsidRDefault="00F27E08" w:rsidP="00F27E08">
      <w:pPr>
        <w:ind w:rightChars="12" w:right="26"/>
        <w:rPr>
          <w:rFonts w:ascii="Calibri" w:hAnsi="Calibri" w:cs="Calibri"/>
        </w:rPr>
      </w:pPr>
    </w:p>
    <w:p w14:paraId="4E85B877" w14:textId="77777777" w:rsidR="00F27E08" w:rsidRPr="00FC480A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Fluency in both Arabic and English is required; proficiency in Kurdish is a distinct advantage.</w:t>
      </w:r>
    </w:p>
    <w:p w14:paraId="7B0294B4" w14:textId="77777777" w:rsidR="00F27E08" w:rsidRPr="00FC480A" w:rsidRDefault="00F27E08" w:rsidP="00F27E08">
      <w:pPr>
        <w:ind w:rightChars="12" w:right="26"/>
        <w:rPr>
          <w:rFonts w:ascii="Calibri" w:hAnsi="Calibri" w:cs="Calibri"/>
        </w:rPr>
      </w:pPr>
    </w:p>
    <w:p w14:paraId="2D0FB7AD" w14:textId="77777777" w:rsidR="00F27E08" w:rsidRPr="00FC480A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Strong interpersonal and communication skills with the ability to work effectively in multicultural and cross-functional teams.</w:t>
      </w:r>
    </w:p>
    <w:p w14:paraId="4F062C1B" w14:textId="77777777" w:rsidR="00F27E08" w:rsidRPr="00FC480A" w:rsidRDefault="00F27E08" w:rsidP="00F27E08">
      <w:pPr>
        <w:ind w:rightChars="12" w:right="26"/>
        <w:rPr>
          <w:rFonts w:ascii="Calibri" w:hAnsi="Calibri" w:cs="Calibri"/>
        </w:rPr>
      </w:pPr>
    </w:p>
    <w:p w14:paraId="3AD6F3DB" w14:textId="77777777" w:rsidR="00F27E08" w:rsidRPr="00FC480A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Solid knowledge of labor law, HR compliance, and ethical standards, including handling sensitive cases such as grievances and investigations.</w:t>
      </w:r>
    </w:p>
    <w:p w14:paraId="6355EF8C" w14:textId="77777777" w:rsidR="00F27E08" w:rsidRPr="00FC480A" w:rsidRDefault="00F27E08" w:rsidP="00F27E08">
      <w:pPr>
        <w:ind w:rightChars="12" w:right="26"/>
        <w:rPr>
          <w:rFonts w:ascii="Calibri" w:hAnsi="Calibri" w:cs="Calibri"/>
        </w:rPr>
      </w:pPr>
    </w:p>
    <w:p w14:paraId="72D3C9A3" w14:textId="77777777" w:rsidR="00F27E08" w:rsidRPr="00FC480A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Proficient in the use of Human Resources Information Systems (HRIS), HR analytics, and digital tools for data-driven decision-making.</w:t>
      </w:r>
    </w:p>
    <w:p w14:paraId="41EB751D" w14:textId="77777777" w:rsidR="00F27E08" w:rsidRPr="00FC480A" w:rsidRDefault="00F27E08" w:rsidP="00F27E08">
      <w:pPr>
        <w:ind w:rightChars="12" w:right="26"/>
        <w:rPr>
          <w:rFonts w:ascii="Calibri" w:hAnsi="Calibri" w:cs="Calibri"/>
        </w:rPr>
      </w:pPr>
    </w:p>
    <w:p w14:paraId="00F8BFF7" w14:textId="77777777" w:rsidR="00F27E08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r w:rsidRPr="00FC480A">
        <w:rPr>
          <w:rFonts w:ascii="Calibri" w:hAnsi="Calibri" w:cs="Calibri"/>
        </w:rPr>
        <w:t>High level of integrity, discretion, and professionalism with a commitment to confidentiality and ethical HR practice.</w:t>
      </w:r>
    </w:p>
    <w:p w14:paraId="61E925D1" w14:textId="77777777" w:rsidR="00F27E08" w:rsidRPr="00FC480A" w:rsidRDefault="00F27E08" w:rsidP="00F27E08">
      <w:pPr>
        <w:ind w:rightChars="12" w:right="26"/>
        <w:rPr>
          <w:rFonts w:ascii="Calibri" w:hAnsi="Calibri" w:cs="Calibri"/>
        </w:rPr>
      </w:pPr>
    </w:p>
    <w:p w14:paraId="485CC0E2" w14:textId="77777777" w:rsidR="00F27E08" w:rsidRPr="00AE3931" w:rsidRDefault="00F27E08" w:rsidP="00F27E08">
      <w:pPr>
        <w:numPr>
          <w:ilvl w:val="0"/>
          <w:numId w:val="56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</w:rPr>
      </w:pPr>
      <w:r w:rsidRPr="00AE3931">
        <w:rPr>
          <w:rFonts w:ascii="Calibri" w:hAnsi="Calibri" w:cs="Calibri"/>
        </w:rPr>
        <w:t xml:space="preserve">Willing to travel to other offices </w:t>
      </w:r>
      <w:r>
        <w:rPr>
          <w:rFonts w:ascii="Calibri" w:hAnsi="Calibri" w:cs="Calibri"/>
        </w:rPr>
        <w:t>as needed.</w:t>
      </w:r>
    </w:p>
    <w:p w14:paraId="29606A01" w14:textId="77777777" w:rsidR="00F27E08" w:rsidRPr="00AE3931" w:rsidRDefault="00F27E08" w:rsidP="00F27E08">
      <w:pPr>
        <w:ind w:rightChars="12" w:right="26"/>
        <w:rPr>
          <w:rFonts w:ascii="Calibri" w:hAnsi="Calibri" w:cs="Calibri"/>
          <w:bCs/>
        </w:rPr>
      </w:pPr>
    </w:p>
    <w:p w14:paraId="72CF8246" w14:textId="77777777" w:rsidR="00F27E08" w:rsidRPr="00AE3931" w:rsidRDefault="00F27E08" w:rsidP="00F27E08">
      <w:pPr>
        <w:rPr>
          <w:rFonts w:ascii="Calibri" w:hAnsi="Calibri" w:cs="Calibri"/>
          <w:b/>
          <w:bCs/>
          <w:color w:val="000000"/>
        </w:rPr>
      </w:pPr>
      <w:bookmarkStart w:id="1" w:name="_Hlk184888829"/>
      <w:r w:rsidRPr="00AE3931">
        <w:rPr>
          <w:rFonts w:ascii="Calibri" w:hAnsi="Calibri" w:cs="Calibri"/>
          <w:b/>
          <w:bCs/>
          <w:color w:val="000000"/>
        </w:rPr>
        <w:t>SUCCESS FACTORS:</w:t>
      </w:r>
    </w:p>
    <w:p w14:paraId="1DC5B670" w14:textId="77777777" w:rsidR="00F27E08" w:rsidRPr="00AE3931" w:rsidRDefault="00F27E08" w:rsidP="00F27E08">
      <w:pPr>
        <w:widowControl/>
        <w:numPr>
          <w:ilvl w:val="0"/>
          <w:numId w:val="15"/>
        </w:numPr>
        <w:autoSpaceDE/>
        <w:autoSpaceDN/>
        <w:spacing w:line="276" w:lineRule="auto"/>
        <w:rPr>
          <w:rFonts w:ascii="Calibri" w:hAnsi="Calibri" w:cs="Calibri"/>
        </w:rPr>
      </w:pPr>
      <w:r w:rsidRPr="00AE3931">
        <w:rPr>
          <w:rFonts w:ascii="Calibri" w:hAnsi="Calibri" w:cs="Calibri"/>
        </w:rPr>
        <w:t>Demonstrated ability to plan, work with tight deadlines, and a demanding workload.</w:t>
      </w:r>
    </w:p>
    <w:p w14:paraId="44F495AB" w14:textId="77777777" w:rsidR="00F27E08" w:rsidRPr="00AE3931" w:rsidRDefault="00F27E08" w:rsidP="00F27E08">
      <w:pPr>
        <w:numPr>
          <w:ilvl w:val="0"/>
          <w:numId w:val="15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  <w:bCs/>
        </w:rPr>
      </w:pPr>
      <w:r w:rsidRPr="00AE3931">
        <w:rPr>
          <w:rFonts w:ascii="Calibri" w:hAnsi="Calibri" w:cs="Calibri"/>
          <w:bCs/>
        </w:rPr>
        <w:t>Demonstrated flexibility and problem solving.</w:t>
      </w:r>
    </w:p>
    <w:p w14:paraId="761E96B0" w14:textId="77777777" w:rsidR="00F27E08" w:rsidRPr="00AE3931" w:rsidRDefault="00F27E08" w:rsidP="00F27E08">
      <w:pPr>
        <w:numPr>
          <w:ilvl w:val="0"/>
          <w:numId w:val="15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  <w:bCs/>
        </w:rPr>
      </w:pPr>
      <w:r w:rsidRPr="00AE3931">
        <w:rPr>
          <w:rFonts w:ascii="Calibri" w:hAnsi="Calibri" w:cs="Calibri"/>
          <w:bCs/>
        </w:rPr>
        <w:t>Demonstrated ability to identify bottlenecks and streamline processes.</w:t>
      </w:r>
    </w:p>
    <w:p w14:paraId="0E87C86A" w14:textId="77777777" w:rsidR="00F27E08" w:rsidRPr="00AE3931" w:rsidRDefault="00F27E08" w:rsidP="00F27E08">
      <w:pPr>
        <w:numPr>
          <w:ilvl w:val="0"/>
          <w:numId w:val="15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  <w:bCs/>
        </w:rPr>
      </w:pPr>
      <w:r w:rsidRPr="00AE3931">
        <w:rPr>
          <w:rFonts w:ascii="Calibri" w:hAnsi="Calibri" w:cs="Calibri"/>
          <w:bCs/>
        </w:rPr>
        <w:t>Proven ability to learn quickly, take initiative, and be accountable for results.</w:t>
      </w:r>
    </w:p>
    <w:p w14:paraId="0A204255" w14:textId="77777777" w:rsidR="00F27E08" w:rsidRPr="00AE3931" w:rsidRDefault="00F27E08" w:rsidP="00F27E08">
      <w:pPr>
        <w:numPr>
          <w:ilvl w:val="0"/>
          <w:numId w:val="15"/>
        </w:numPr>
        <w:autoSpaceDE/>
        <w:autoSpaceDN/>
        <w:adjustRightInd w:val="0"/>
        <w:ind w:rightChars="12" w:right="26"/>
        <w:jc w:val="both"/>
        <w:textAlignment w:val="baseline"/>
        <w:rPr>
          <w:rFonts w:ascii="Calibri" w:hAnsi="Calibri" w:cs="Calibri"/>
          <w:bCs/>
        </w:rPr>
      </w:pPr>
      <w:r w:rsidRPr="00AE3931">
        <w:rPr>
          <w:rFonts w:ascii="Calibri" w:hAnsi="Calibri" w:cs="Calibri"/>
          <w:bCs/>
        </w:rPr>
        <w:t>Awareness of and sensitivity to multi-cultural international development work.</w:t>
      </w:r>
    </w:p>
    <w:bookmarkEnd w:id="1"/>
    <w:p w14:paraId="129D76B9" w14:textId="77777777" w:rsidR="00F27E08" w:rsidRPr="00AE3931" w:rsidRDefault="00F27E08" w:rsidP="00F27E08">
      <w:pPr>
        <w:ind w:rightChars="12" w:right="26"/>
        <w:rPr>
          <w:rFonts w:ascii="Calibri" w:hAnsi="Calibri" w:cs="Calibri"/>
          <w:bCs/>
        </w:rPr>
      </w:pPr>
    </w:p>
    <w:p w14:paraId="3DE04164" w14:textId="77777777" w:rsidR="00F27E08" w:rsidRPr="00AE3931" w:rsidRDefault="00F27E08" w:rsidP="00F27E08">
      <w:pPr>
        <w:rPr>
          <w:rFonts w:ascii="Calibri" w:hAnsi="Calibri" w:cs="Calibri"/>
          <w:b/>
          <w:bCs/>
          <w:color w:val="000000"/>
        </w:rPr>
      </w:pPr>
      <w:r w:rsidRPr="00AE3931">
        <w:rPr>
          <w:rFonts w:ascii="Calibri" w:hAnsi="Calibri" w:cs="Calibri"/>
          <w:b/>
          <w:bCs/>
          <w:color w:val="000000"/>
        </w:rPr>
        <w:t xml:space="preserve">Commitment: </w:t>
      </w:r>
    </w:p>
    <w:p w14:paraId="5F397D48" w14:textId="77777777" w:rsidR="00F27E08" w:rsidRPr="00AE3931" w:rsidRDefault="00F27E08" w:rsidP="00F27E08">
      <w:pPr>
        <w:rPr>
          <w:rFonts w:ascii="Calibri" w:hAnsi="Calibri" w:cs="Calibri"/>
          <w:color w:val="222221"/>
          <w:spacing w:val="-2"/>
        </w:rPr>
      </w:pPr>
      <w:r w:rsidRPr="00AE3931">
        <w:rPr>
          <w:rFonts w:ascii="Calibri" w:hAnsi="Calibri" w:cs="Calibri"/>
        </w:rPr>
        <w:t xml:space="preserve">All role holders are </w:t>
      </w:r>
      <w:r w:rsidRPr="00AE3931">
        <w:rPr>
          <w:rFonts w:ascii="Calibri" w:hAnsi="Calibri" w:cs="Calibri"/>
          <w:color w:val="222221"/>
          <w:spacing w:val="-2"/>
        </w:rPr>
        <w:t>expected to carry out their duties in accordance with our code of business ethics, core values, anti-harassment policy and PSEA policies.</w:t>
      </w:r>
    </w:p>
    <w:p w14:paraId="3764760F" w14:textId="77777777" w:rsidR="00DA5603" w:rsidRDefault="00DA5603" w:rsidP="00AD1A15">
      <w:pPr>
        <w:autoSpaceDE/>
        <w:autoSpaceDN/>
        <w:adjustRightInd w:val="0"/>
        <w:jc w:val="both"/>
        <w:textAlignment w:val="baseline"/>
        <w:rPr>
          <w:rFonts w:asciiTheme="minorHAnsi" w:hAnsiTheme="minorHAnsi" w:cstheme="minorHAnsi"/>
          <w:b/>
          <w:bCs/>
          <w:sz w:val="24"/>
          <w:szCs w:val="24"/>
        </w:rPr>
      </w:pPr>
    </w:p>
    <w:p w14:paraId="190B9CBF" w14:textId="261CBBFC" w:rsidR="00CB033C" w:rsidRPr="00870E9F" w:rsidRDefault="00894D8A" w:rsidP="00AD1A15">
      <w:pPr>
        <w:autoSpaceDE/>
        <w:autoSpaceDN/>
        <w:adjustRightInd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870E9F">
        <w:rPr>
          <w:rFonts w:asciiTheme="minorHAnsi" w:hAnsiTheme="minorHAnsi" w:cstheme="minorHAnsi"/>
          <w:b/>
          <w:bCs/>
          <w:sz w:val="24"/>
          <w:szCs w:val="24"/>
        </w:rPr>
        <w:t xml:space="preserve">Other Considerations: </w:t>
      </w:r>
      <w:r w:rsidR="00385051" w:rsidRPr="00870E9F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70E5B0A" w14:textId="38879DB7" w:rsidR="00CB033C" w:rsidRPr="00870E9F" w:rsidRDefault="00894D8A" w:rsidP="00CB033C">
      <w:pPr>
        <w:autoSpaceDE/>
        <w:autoSpaceDN/>
        <w:adjustRightInd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870E9F">
        <w:rPr>
          <w:rFonts w:asciiTheme="minorHAnsi" w:hAnsiTheme="minorHAnsi" w:cstheme="minorHAnsi"/>
          <w:sz w:val="24"/>
          <w:szCs w:val="24"/>
        </w:rPr>
        <w:t>• Candidates will be required to provide educational certification to Blumont’s satisfaction as a requirement for this role</w:t>
      </w:r>
      <w:r w:rsidR="003A75F4" w:rsidRPr="00870E9F">
        <w:rPr>
          <w:rFonts w:asciiTheme="minorHAnsi" w:hAnsiTheme="minorHAnsi" w:cstheme="minorHAnsi"/>
          <w:sz w:val="24"/>
          <w:szCs w:val="24"/>
        </w:rPr>
        <w:t>.</w:t>
      </w:r>
    </w:p>
    <w:p w14:paraId="26C7EEF6" w14:textId="5AD26F96" w:rsidR="002264D5" w:rsidRDefault="00894D8A" w:rsidP="002264D5">
      <w:pPr>
        <w:autoSpaceDE/>
        <w:autoSpaceDN/>
        <w:adjustRightInd w:val="0"/>
        <w:jc w:val="both"/>
        <w:textAlignment w:val="baseline"/>
        <w:rPr>
          <w:rFonts w:ascii="Calibri" w:hAnsi="Calibri" w:cs="Calibri"/>
          <w:sz w:val="24"/>
          <w:szCs w:val="24"/>
        </w:rPr>
      </w:pPr>
      <w:r w:rsidRPr="00870E9F">
        <w:rPr>
          <w:rFonts w:asciiTheme="minorHAnsi" w:hAnsiTheme="minorHAnsi" w:cstheme="minorHAnsi"/>
          <w:sz w:val="24"/>
          <w:szCs w:val="24"/>
        </w:rPr>
        <w:t>• Candidates from the local area are encouraged to apply</w:t>
      </w:r>
      <w:r w:rsidR="003A75F4">
        <w:rPr>
          <w:rFonts w:ascii="Calibri" w:hAnsi="Calibri" w:cs="Calibri"/>
          <w:sz w:val="24"/>
          <w:szCs w:val="24"/>
        </w:rPr>
        <w:t>.</w:t>
      </w:r>
    </w:p>
    <w:p w14:paraId="545E7903" w14:textId="1CCD1DDF" w:rsidR="002264D5" w:rsidRDefault="002264D5" w:rsidP="009A7770">
      <w:pPr>
        <w:autoSpaceDE/>
        <w:autoSpaceDN/>
        <w:adjustRightInd w:val="0"/>
        <w:jc w:val="both"/>
        <w:textAlignment w:val="baseline"/>
        <w:rPr>
          <w:rFonts w:ascii="Calibri" w:hAnsi="Calibri" w:cs="Calibri"/>
          <w:sz w:val="24"/>
          <w:szCs w:val="24"/>
        </w:rPr>
      </w:pPr>
      <w:r w:rsidRPr="002264D5">
        <w:rPr>
          <w:rFonts w:ascii="Calibri" w:hAnsi="Calibri" w:cs="Calibri"/>
          <w:sz w:val="24"/>
          <w:szCs w:val="24"/>
        </w:rPr>
        <w:t>•</w:t>
      </w:r>
      <w:r>
        <w:rPr>
          <w:rFonts w:ascii="Calibri" w:hAnsi="Calibri" w:cs="Calibri"/>
          <w:sz w:val="24"/>
          <w:szCs w:val="24"/>
        </w:rPr>
        <w:t xml:space="preserve"> </w:t>
      </w:r>
      <w:r w:rsidRPr="002264D5">
        <w:rPr>
          <w:rFonts w:ascii="Calibri" w:hAnsi="Calibri" w:cs="Calibri"/>
          <w:sz w:val="24"/>
          <w:szCs w:val="24"/>
        </w:rPr>
        <w:t xml:space="preserve">Due to the large volume of Applications, we receive, we are unable to respond to all applicants, therefore, </w:t>
      </w:r>
      <w:proofErr w:type="gramStart"/>
      <w:r w:rsidRPr="002264D5">
        <w:rPr>
          <w:rFonts w:ascii="Calibri" w:hAnsi="Calibri" w:cs="Calibri"/>
          <w:sz w:val="24"/>
          <w:szCs w:val="24"/>
        </w:rPr>
        <w:t>If</w:t>
      </w:r>
      <w:proofErr w:type="gramEnd"/>
      <w:r w:rsidRPr="002264D5">
        <w:rPr>
          <w:rFonts w:ascii="Calibri" w:hAnsi="Calibri" w:cs="Calibri"/>
          <w:sz w:val="24"/>
          <w:szCs w:val="24"/>
        </w:rPr>
        <w:t xml:space="preserve"> you do not hear from us within 10 days, please consider your application </w:t>
      </w:r>
      <w:proofErr w:type="gramStart"/>
      <w:r w:rsidRPr="002264D5">
        <w:rPr>
          <w:rFonts w:ascii="Calibri" w:hAnsi="Calibri" w:cs="Calibri"/>
          <w:sz w:val="24"/>
          <w:szCs w:val="24"/>
        </w:rPr>
        <w:t>unsuccessful..</w:t>
      </w:r>
      <w:proofErr w:type="gramEnd"/>
      <w:r w:rsidRPr="002264D5">
        <w:rPr>
          <w:rFonts w:ascii="Calibri" w:hAnsi="Calibri" w:cs="Calibri"/>
          <w:sz w:val="24"/>
          <w:szCs w:val="24"/>
        </w:rPr>
        <w:t xml:space="preserve"> </w:t>
      </w:r>
      <w:r w:rsidR="00CB033C">
        <w:rPr>
          <w:rFonts w:ascii="Calibri" w:hAnsi="Calibri" w:cs="Calibri"/>
          <w:sz w:val="24"/>
          <w:szCs w:val="24"/>
        </w:rPr>
        <w:br/>
      </w:r>
    </w:p>
    <w:p w14:paraId="0BA310A8" w14:textId="77777777" w:rsidR="00894D8A" w:rsidRPr="001C03AF" w:rsidRDefault="00894D8A" w:rsidP="00894D8A">
      <w:pPr>
        <w:autoSpaceDE/>
        <w:autoSpaceDN/>
        <w:adjustRightInd w:val="0"/>
        <w:jc w:val="both"/>
        <w:textAlignment w:val="baseline"/>
        <w:rPr>
          <w:rFonts w:ascii="Calibri" w:hAnsi="Calibri" w:cs="Calibri"/>
          <w:sz w:val="24"/>
          <w:szCs w:val="24"/>
        </w:rPr>
      </w:pPr>
    </w:p>
    <w:p w14:paraId="7762A697" w14:textId="564DBBFA" w:rsidR="00620D7A" w:rsidRPr="001C03AF" w:rsidRDefault="00620D7A" w:rsidP="00341D0C">
      <w:pPr>
        <w:widowControl/>
        <w:shd w:val="clear" w:color="auto" w:fill="FFFFFF"/>
        <w:autoSpaceDE/>
        <w:autoSpaceDN/>
        <w:jc w:val="both"/>
        <w:rPr>
          <w:rFonts w:asciiTheme="minorHAnsi" w:hAnsiTheme="minorHAnsi" w:cstheme="minorHAnsi"/>
          <w:b/>
          <w:bCs/>
          <w:color w:val="4F4F4F"/>
          <w:u w:val="single"/>
        </w:rPr>
      </w:pPr>
      <w:r w:rsidRPr="001C03AF">
        <w:rPr>
          <w:rFonts w:asciiTheme="minorHAnsi" w:hAnsiTheme="minorHAnsi" w:cstheme="minorHAnsi"/>
          <w:b/>
          <w:bCs/>
          <w:color w:val="4F4F4F"/>
          <w:u w:val="single"/>
        </w:rPr>
        <w:t>How to apply</w:t>
      </w:r>
    </w:p>
    <w:p w14:paraId="3DF01546" w14:textId="0622B493" w:rsidR="001C03AF" w:rsidRPr="001C03AF" w:rsidRDefault="001C03AF" w:rsidP="001C03AF">
      <w:pPr>
        <w:widowControl/>
        <w:shd w:val="clear" w:color="auto" w:fill="FFFFFF"/>
        <w:autoSpaceDE/>
        <w:autoSpaceDN/>
        <w:rPr>
          <w:rFonts w:asciiTheme="minorHAnsi" w:hAnsiTheme="minorHAnsi" w:cstheme="minorHAnsi"/>
          <w:color w:val="4F4F4F"/>
        </w:rPr>
      </w:pPr>
      <w:r w:rsidRPr="001C03AF">
        <w:rPr>
          <w:rFonts w:asciiTheme="minorHAnsi" w:hAnsiTheme="minorHAnsi" w:cstheme="minorHAnsi"/>
          <w:color w:val="4F4F4F"/>
        </w:rPr>
        <w:t>Interested candidates are requested to fill out and attach the most updated Resume to the link below</w:t>
      </w:r>
      <w:r w:rsidR="00584D7F">
        <w:rPr>
          <w:rFonts w:asciiTheme="minorHAnsi" w:hAnsiTheme="minorHAnsi" w:cstheme="minorHAnsi"/>
          <w:color w:val="4F4F4F"/>
        </w:rPr>
        <w:t xml:space="preserve"> before </w:t>
      </w:r>
      <w:r w:rsidR="006E03C0">
        <w:rPr>
          <w:rFonts w:asciiTheme="minorHAnsi" w:hAnsiTheme="minorHAnsi" w:cstheme="minorHAnsi"/>
          <w:color w:val="4F4F4F"/>
        </w:rPr>
        <w:t>23 February</w:t>
      </w:r>
      <w:r w:rsidR="00584D7F">
        <w:rPr>
          <w:rFonts w:asciiTheme="minorHAnsi" w:hAnsiTheme="minorHAnsi" w:cstheme="minorHAnsi"/>
          <w:color w:val="4F4F4F"/>
        </w:rPr>
        <w:t xml:space="preserve"> </w:t>
      </w:r>
      <w:proofErr w:type="gramStart"/>
      <w:r w:rsidR="00584D7F">
        <w:rPr>
          <w:rFonts w:asciiTheme="minorHAnsi" w:hAnsiTheme="minorHAnsi" w:cstheme="minorHAnsi"/>
          <w:color w:val="4F4F4F"/>
        </w:rPr>
        <w:t>202</w:t>
      </w:r>
      <w:r w:rsidR="00E10FFF">
        <w:rPr>
          <w:rFonts w:asciiTheme="minorHAnsi" w:hAnsiTheme="minorHAnsi" w:cstheme="minorHAnsi"/>
          <w:color w:val="4F4F4F"/>
        </w:rPr>
        <w:t>6</w:t>
      </w:r>
      <w:r w:rsidRPr="001C03AF">
        <w:rPr>
          <w:rFonts w:asciiTheme="minorHAnsi" w:hAnsiTheme="minorHAnsi" w:cstheme="minorHAnsi"/>
          <w:color w:val="4F4F4F"/>
        </w:rPr>
        <w:t xml:space="preserve"> :</w:t>
      </w:r>
      <w:proofErr w:type="gramEnd"/>
    </w:p>
    <w:p w14:paraId="52FED73A" w14:textId="6BA83EF4" w:rsidR="00B46553" w:rsidRPr="008C4A0A" w:rsidRDefault="001C03AF" w:rsidP="00B46553">
      <w:r w:rsidRPr="001C03AF">
        <w:rPr>
          <w:rFonts w:asciiTheme="minorHAnsi" w:hAnsiTheme="minorHAnsi" w:cstheme="minorHAnsi"/>
          <w:color w:val="4F4F4F"/>
        </w:rPr>
        <w:br/>
      </w:r>
      <w:hyperlink r:id="rId12" w:history="1">
        <w:r w:rsidR="00F15965" w:rsidRPr="00F20A47">
          <w:rPr>
            <w:rStyle w:val="Hyperlink"/>
          </w:rPr>
          <w:t>https://ee-eu.kobotoolbox.org/single/WCeFFeb7</w:t>
        </w:r>
      </w:hyperlink>
      <w:r w:rsidR="00F15965">
        <w:t xml:space="preserve"> </w:t>
      </w:r>
    </w:p>
    <w:p w14:paraId="139B8F04" w14:textId="1593A790" w:rsidR="00341D0C" w:rsidRPr="001C03AF" w:rsidRDefault="006638A4" w:rsidP="001C03AF">
      <w:pPr>
        <w:widowControl/>
        <w:shd w:val="clear" w:color="auto" w:fill="FFFFFF"/>
        <w:autoSpaceDE/>
        <w:autoSpaceDN/>
        <w:jc w:val="both"/>
        <w:rPr>
          <w:rFonts w:asciiTheme="minorHAnsi" w:hAnsiTheme="minorHAnsi" w:cstheme="minorHAnsi"/>
          <w:color w:val="4F4F4F"/>
        </w:rPr>
      </w:pPr>
      <w:r>
        <w:rPr>
          <w:rFonts w:asciiTheme="minorHAnsi" w:hAnsiTheme="minorHAnsi" w:cstheme="minorHAnsi"/>
          <w:color w:val="4F4F4F"/>
        </w:rPr>
        <w:br/>
      </w:r>
    </w:p>
    <w:p w14:paraId="5FA1D82A" w14:textId="31168AFA" w:rsidR="00620D7A" w:rsidRPr="001C03AF" w:rsidRDefault="00620D7A" w:rsidP="007023D9">
      <w:pPr>
        <w:pStyle w:val="NormalWeb"/>
        <w:shd w:val="clear" w:color="auto" w:fill="FFFFFF"/>
        <w:spacing w:before="0" w:beforeAutospacing="0"/>
        <w:jc w:val="both"/>
        <w:rPr>
          <w:rFonts w:asciiTheme="minorHAnsi" w:hAnsiTheme="minorHAnsi" w:cstheme="minorHAnsi"/>
          <w:color w:val="222221"/>
          <w:spacing w:val="-2"/>
          <w:sz w:val="22"/>
          <w:szCs w:val="22"/>
        </w:rPr>
      </w:pPr>
      <w:r w:rsidRPr="001C03AF">
        <w:rPr>
          <w:rFonts w:asciiTheme="minorHAnsi" w:hAnsiTheme="minorHAnsi" w:cstheme="minorHAnsi"/>
          <w:color w:val="4F4F4F"/>
          <w:sz w:val="22"/>
          <w:szCs w:val="22"/>
        </w:rPr>
        <w:lastRenderedPageBreak/>
        <w:t>Blumont is an equal-opportunity employer</w:t>
      </w:r>
      <w:r w:rsidR="000D2F1C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, </w:t>
      </w:r>
      <w:r w:rsidRPr="001C03AF">
        <w:rPr>
          <w:rFonts w:asciiTheme="minorHAnsi" w:hAnsiTheme="minorHAnsi" w:cstheme="minorHAnsi"/>
          <w:color w:val="4F4F4F"/>
          <w:sz w:val="22"/>
          <w:szCs w:val="22"/>
        </w:rPr>
        <w:t>values diversity in its workforce</w:t>
      </w:r>
      <w:r w:rsidR="002C3295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and </w:t>
      </w:r>
      <w:r w:rsidR="00521722" w:rsidRPr="001C03AF">
        <w:rPr>
          <w:rFonts w:asciiTheme="minorHAnsi" w:hAnsiTheme="minorHAnsi" w:cstheme="minorHAnsi"/>
          <w:color w:val="4F4F4F"/>
          <w:sz w:val="22"/>
          <w:szCs w:val="22"/>
        </w:rPr>
        <w:t>continually strive</w:t>
      </w:r>
      <w:r w:rsidR="000D2F1C" w:rsidRPr="001C03AF">
        <w:rPr>
          <w:rFonts w:asciiTheme="minorHAnsi" w:hAnsiTheme="minorHAnsi" w:cstheme="minorHAnsi"/>
          <w:color w:val="4F4F4F"/>
          <w:sz w:val="22"/>
          <w:szCs w:val="22"/>
        </w:rPr>
        <w:t>s</w:t>
      </w:r>
      <w:r w:rsidR="00521722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to improve our gender balance through</w:t>
      </w:r>
      <w:r w:rsidR="000D2F1C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initiatives and policies that encourage</w:t>
      </w:r>
      <w:r w:rsidR="00E027BF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recruitment of qualified female candidates.</w:t>
      </w:r>
      <w:r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Due to the large volume of </w:t>
      </w:r>
      <w:proofErr w:type="gramStart"/>
      <w:r w:rsidR="00726AAC" w:rsidRPr="001C03AF">
        <w:rPr>
          <w:rFonts w:asciiTheme="minorHAnsi" w:hAnsiTheme="minorHAnsi" w:cstheme="minorHAnsi"/>
          <w:color w:val="4F4F4F"/>
          <w:sz w:val="22"/>
          <w:szCs w:val="22"/>
        </w:rPr>
        <w:t>applications,</w:t>
      </w:r>
      <w:proofErr w:type="gramEnd"/>
      <w:r w:rsidR="003669DB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</w:t>
      </w:r>
      <w:r w:rsidRPr="001C03AF">
        <w:rPr>
          <w:rFonts w:asciiTheme="minorHAnsi" w:hAnsiTheme="minorHAnsi" w:cstheme="minorHAnsi"/>
          <w:color w:val="4F4F4F"/>
          <w:sz w:val="22"/>
          <w:szCs w:val="22"/>
        </w:rPr>
        <w:t>we receive, we are unable to respond to all applicants, therefore, only shortlisted candidates will be contacted. </w:t>
      </w:r>
    </w:p>
    <w:p w14:paraId="7133C97C" w14:textId="47217DD8" w:rsidR="00620D7A" w:rsidRPr="001C03AF" w:rsidRDefault="00876624" w:rsidP="00876624">
      <w:pPr>
        <w:pStyle w:val="NormalWeb"/>
        <w:spacing w:before="0" w:beforeAutospacing="0" w:after="150" w:afterAutospacing="0"/>
        <w:jc w:val="both"/>
        <w:rPr>
          <w:rFonts w:asciiTheme="minorHAnsi" w:hAnsiTheme="minorHAnsi" w:cstheme="minorHAnsi"/>
          <w:color w:val="4F4F4F"/>
          <w:sz w:val="22"/>
          <w:szCs w:val="22"/>
        </w:rPr>
      </w:pPr>
      <w:r w:rsidRPr="00876624">
        <w:rPr>
          <w:rFonts w:asciiTheme="minorHAnsi" w:hAnsiTheme="minorHAnsi" w:cstheme="minorHAnsi"/>
          <w:color w:val="4F4F4F"/>
          <w:sz w:val="22"/>
          <w:szCs w:val="22"/>
        </w:rPr>
        <w:t xml:space="preserve">Blumont will review the applications on rolling basis and may close the advertisement before the deadline if the ideal candidate </w:t>
      </w:r>
      <w:proofErr w:type="gramStart"/>
      <w:r w:rsidRPr="00876624">
        <w:rPr>
          <w:rFonts w:asciiTheme="minorHAnsi" w:hAnsiTheme="minorHAnsi" w:cstheme="minorHAnsi"/>
          <w:color w:val="4F4F4F"/>
          <w:sz w:val="22"/>
          <w:szCs w:val="22"/>
        </w:rPr>
        <w:t>was</w:t>
      </w:r>
      <w:proofErr w:type="gramEnd"/>
      <w:r w:rsidRPr="00876624">
        <w:rPr>
          <w:rFonts w:asciiTheme="minorHAnsi" w:hAnsiTheme="minorHAnsi" w:cstheme="minorHAnsi"/>
          <w:color w:val="4F4F4F"/>
          <w:sz w:val="22"/>
          <w:szCs w:val="22"/>
        </w:rPr>
        <w:t xml:space="preserve"> found</w:t>
      </w:r>
      <w:r w:rsidR="008978C9" w:rsidRPr="008978C9">
        <w:rPr>
          <w:rFonts w:asciiTheme="minorHAnsi" w:hAnsiTheme="minorHAnsi" w:cstheme="minorHAnsi"/>
          <w:color w:val="4F4F4F"/>
          <w:sz w:val="22"/>
          <w:szCs w:val="22"/>
        </w:rPr>
        <w:t>, please consider your application unsuccessful</w:t>
      </w:r>
      <w:r w:rsidR="00620D7A" w:rsidRPr="001C03AF">
        <w:rPr>
          <w:rFonts w:asciiTheme="minorHAnsi" w:hAnsiTheme="minorHAnsi" w:cstheme="minorHAnsi"/>
          <w:color w:val="4F4F4F"/>
          <w:sz w:val="22"/>
          <w:szCs w:val="22"/>
        </w:rPr>
        <w:t>. One or more similar/different positions maybe filled in this recruitment activity depending on the applicants’ qualifications.</w:t>
      </w:r>
    </w:p>
    <w:p w14:paraId="2C46E7ED" w14:textId="30E54EE7" w:rsidR="00C82CCD" w:rsidRPr="00385051" w:rsidRDefault="000B4A56" w:rsidP="00385051">
      <w:pPr>
        <w:pStyle w:val="NormalWeb"/>
        <w:shd w:val="clear" w:color="auto" w:fill="FFFFFF"/>
        <w:spacing w:before="0" w:beforeAutospacing="0"/>
        <w:jc w:val="both"/>
        <w:rPr>
          <w:rFonts w:asciiTheme="minorHAnsi" w:hAnsiTheme="minorHAnsi" w:cstheme="minorHAnsi"/>
          <w:color w:val="222221"/>
          <w:spacing w:val="-2"/>
          <w:sz w:val="22"/>
          <w:szCs w:val="22"/>
        </w:rPr>
      </w:pPr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>Blumont</w:t>
      </w:r>
      <w:r w:rsidR="00341D0C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>’s</w:t>
      </w:r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 </w:t>
      </w:r>
      <w:r w:rsidR="00666C98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selection process </w:t>
      </w:r>
      <w:r w:rsidR="00F62043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will include </w:t>
      </w:r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rigorous background </w:t>
      </w:r>
      <w:proofErr w:type="gramStart"/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>checks</w:t>
      </w:r>
      <w:proofErr w:type="gramEnd"/>
      <w:r w:rsidR="00D8494D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 and all </w:t>
      </w:r>
      <w:r w:rsidR="00841B5A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team members </w:t>
      </w:r>
      <w:r w:rsidR="00524C3E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will be </w:t>
      </w:r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expected to carry out their duties in accordance with our </w:t>
      </w:r>
      <w:r w:rsidR="00524C3E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core values, </w:t>
      </w:r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>anti-harassment policy</w:t>
      </w:r>
      <w:r w:rsidR="00E040C5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 and </w:t>
      </w:r>
      <w:r w:rsidR="008654EE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>PSEA</w:t>
      </w:r>
      <w:r w:rsidR="00E040C5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 policies</w:t>
      </w:r>
    </w:p>
    <w:sectPr w:rsidR="00C82CCD" w:rsidRPr="00385051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869BDC" w14:textId="77777777" w:rsidR="00174475" w:rsidRDefault="00174475" w:rsidP="009B697E">
      <w:r>
        <w:separator/>
      </w:r>
    </w:p>
  </w:endnote>
  <w:endnote w:type="continuationSeparator" w:id="0">
    <w:p w14:paraId="65F4840F" w14:textId="77777777" w:rsidR="00174475" w:rsidRDefault="00174475" w:rsidP="009B6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3EDBC" w14:textId="77777777" w:rsidR="00174475" w:rsidRDefault="00174475" w:rsidP="009B697E">
      <w:r>
        <w:separator/>
      </w:r>
    </w:p>
  </w:footnote>
  <w:footnote w:type="continuationSeparator" w:id="0">
    <w:p w14:paraId="6DA1343C" w14:textId="77777777" w:rsidR="00174475" w:rsidRDefault="00174475" w:rsidP="009B69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E29C1" w14:textId="5A3E0A3C" w:rsidR="009B697E" w:rsidRDefault="009B697E">
    <w:pPr>
      <w:pStyle w:val="Header"/>
    </w:pPr>
    <w:r w:rsidRPr="00B96320">
      <w:rPr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15F46C1F" wp14:editId="1BAB1A7B">
          <wp:simplePos x="0" y="0"/>
          <wp:positionH relativeFrom="column">
            <wp:posOffset>-310515</wp:posOffset>
          </wp:positionH>
          <wp:positionV relativeFrom="paragraph">
            <wp:posOffset>-346075</wp:posOffset>
          </wp:positionV>
          <wp:extent cx="1931670" cy="800100"/>
          <wp:effectExtent l="0" t="0" r="0" b="0"/>
          <wp:wrapTight wrapText="bothSides">
            <wp:wrapPolygon edited="0">
              <wp:start x="0" y="0"/>
              <wp:lineTo x="0" y="21086"/>
              <wp:lineTo x="21302" y="21086"/>
              <wp:lineTo x="21302" y="0"/>
              <wp:lineTo x="0" y="0"/>
            </wp:wrapPolygon>
          </wp:wrapTight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167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"/>
      <w:lvlJc w:val="left"/>
      <w:pPr>
        <w:ind w:left="899" w:hanging="361"/>
      </w:pPr>
      <w:rPr>
        <w:rFonts w:ascii="Symbol" w:hAnsi="Symbol" w:cs="Symbol"/>
        <w:spacing w:val="0"/>
        <w:w w:val="100"/>
      </w:rPr>
    </w:lvl>
    <w:lvl w:ilvl="1">
      <w:numFmt w:val="bullet"/>
      <w:lvlText w:val=""/>
      <w:lvlJc w:val="left"/>
      <w:pPr>
        <w:ind w:left="896" w:hanging="267"/>
      </w:pPr>
      <w:rPr>
        <w:rFonts w:ascii="Symbol" w:hAnsi="Symbol" w:cs="Symbol"/>
        <w:b/>
        <w:bCs/>
        <w:i w:val="0"/>
        <w:iCs w:val="0"/>
        <w:spacing w:val="0"/>
        <w:w w:val="100"/>
        <w:sz w:val="23"/>
        <w:szCs w:val="23"/>
      </w:rPr>
    </w:lvl>
    <w:lvl w:ilvl="2">
      <w:numFmt w:val="bullet"/>
      <w:lvlText w:val="•"/>
      <w:lvlJc w:val="left"/>
      <w:pPr>
        <w:ind w:left="2790" w:hanging="267"/>
      </w:pPr>
    </w:lvl>
    <w:lvl w:ilvl="3">
      <w:numFmt w:val="bullet"/>
      <w:lvlText w:val="•"/>
      <w:lvlJc w:val="left"/>
      <w:pPr>
        <w:ind w:left="3735" w:hanging="267"/>
      </w:pPr>
    </w:lvl>
    <w:lvl w:ilvl="4">
      <w:numFmt w:val="bullet"/>
      <w:lvlText w:val="•"/>
      <w:lvlJc w:val="left"/>
      <w:pPr>
        <w:ind w:left="4681" w:hanging="267"/>
      </w:pPr>
    </w:lvl>
    <w:lvl w:ilvl="5">
      <w:numFmt w:val="bullet"/>
      <w:lvlText w:val="•"/>
      <w:lvlJc w:val="left"/>
      <w:pPr>
        <w:ind w:left="5626" w:hanging="267"/>
      </w:pPr>
    </w:lvl>
    <w:lvl w:ilvl="6">
      <w:numFmt w:val="bullet"/>
      <w:lvlText w:val="•"/>
      <w:lvlJc w:val="left"/>
      <w:pPr>
        <w:ind w:left="6571" w:hanging="267"/>
      </w:pPr>
    </w:lvl>
    <w:lvl w:ilvl="7">
      <w:numFmt w:val="bullet"/>
      <w:lvlText w:val="•"/>
      <w:lvlJc w:val="left"/>
      <w:pPr>
        <w:ind w:left="7517" w:hanging="267"/>
      </w:pPr>
    </w:lvl>
    <w:lvl w:ilvl="8">
      <w:numFmt w:val="bullet"/>
      <w:lvlText w:val="•"/>
      <w:lvlJc w:val="left"/>
      <w:pPr>
        <w:ind w:left="8462" w:hanging="267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•"/>
      <w:lvlJc w:val="left"/>
      <w:pPr>
        <w:ind w:left="899" w:hanging="421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3"/>
        <w:szCs w:val="23"/>
      </w:rPr>
    </w:lvl>
    <w:lvl w:ilvl="1">
      <w:numFmt w:val="bullet"/>
      <w:lvlText w:val="•"/>
      <w:lvlJc w:val="left"/>
      <w:pPr>
        <w:ind w:left="1845" w:hanging="421"/>
      </w:pPr>
    </w:lvl>
    <w:lvl w:ilvl="2">
      <w:numFmt w:val="bullet"/>
      <w:lvlText w:val="•"/>
      <w:lvlJc w:val="left"/>
      <w:pPr>
        <w:ind w:left="2790" w:hanging="421"/>
      </w:pPr>
    </w:lvl>
    <w:lvl w:ilvl="3">
      <w:numFmt w:val="bullet"/>
      <w:lvlText w:val="•"/>
      <w:lvlJc w:val="left"/>
      <w:pPr>
        <w:ind w:left="3735" w:hanging="421"/>
      </w:pPr>
    </w:lvl>
    <w:lvl w:ilvl="4">
      <w:numFmt w:val="bullet"/>
      <w:lvlText w:val="•"/>
      <w:lvlJc w:val="left"/>
      <w:pPr>
        <w:ind w:left="4681" w:hanging="421"/>
      </w:pPr>
    </w:lvl>
    <w:lvl w:ilvl="5">
      <w:numFmt w:val="bullet"/>
      <w:lvlText w:val="•"/>
      <w:lvlJc w:val="left"/>
      <w:pPr>
        <w:ind w:left="5626" w:hanging="421"/>
      </w:pPr>
    </w:lvl>
    <w:lvl w:ilvl="6">
      <w:numFmt w:val="bullet"/>
      <w:lvlText w:val="•"/>
      <w:lvlJc w:val="left"/>
      <w:pPr>
        <w:ind w:left="6571" w:hanging="421"/>
      </w:pPr>
    </w:lvl>
    <w:lvl w:ilvl="7">
      <w:numFmt w:val="bullet"/>
      <w:lvlText w:val="•"/>
      <w:lvlJc w:val="left"/>
      <w:pPr>
        <w:ind w:left="7517" w:hanging="421"/>
      </w:pPr>
    </w:lvl>
    <w:lvl w:ilvl="8">
      <w:numFmt w:val="bullet"/>
      <w:lvlText w:val="•"/>
      <w:lvlJc w:val="left"/>
      <w:pPr>
        <w:ind w:left="8462" w:hanging="421"/>
      </w:pPr>
    </w:lvl>
  </w:abstractNum>
  <w:abstractNum w:abstractNumId="2" w15:restartNumberingAfterBreak="0">
    <w:nsid w:val="01153B51"/>
    <w:multiLevelType w:val="hybridMultilevel"/>
    <w:tmpl w:val="C2FCC1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61A3BB1"/>
    <w:multiLevelType w:val="hybridMultilevel"/>
    <w:tmpl w:val="0F7ED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7F64C3"/>
    <w:multiLevelType w:val="hybridMultilevel"/>
    <w:tmpl w:val="D69004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7C83902"/>
    <w:multiLevelType w:val="hybridMultilevel"/>
    <w:tmpl w:val="907E9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64CFC"/>
    <w:multiLevelType w:val="multilevel"/>
    <w:tmpl w:val="56567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C6309D"/>
    <w:multiLevelType w:val="hybridMultilevel"/>
    <w:tmpl w:val="5E28B77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8" w15:restartNumberingAfterBreak="0">
    <w:nsid w:val="0CC87521"/>
    <w:multiLevelType w:val="multilevel"/>
    <w:tmpl w:val="77C06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A575D3"/>
    <w:multiLevelType w:val="hybridMultilevel"/>
    <w:tmpl w:val="E64EF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F2718B"/>
    <w:multiLevelType w:val="hybridMultilevel"/>
    <w:tmpl w:val="51F6B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B93FFC"/>
    <w:multiLevelType w:val="multilevel"/>
    <w:tmpl w:val="EB76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1B179E6"/>
    <w:multiLevelType w:val="hybridMultilevel"/>
    <w:tmpl w:val="CB46F5C2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C882C9A4">
      <w:numFmt w:val="bullet"/>
      <w:lvlText w:val="•"/>
      <w:lvlJc w:val="left"/>
      <w:pPr>
        <w:ind w:left="207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3" w15:restartNumberingAfterBreak="0">
    <w:nsid w:val="11B86E0E"/>
    <w:multiLevelType w:val="multilevel"/>
    <w:tmpl w:val="CF7C5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2EB630E"/>
    <w:multiLevelType w:val="hybridMultilevel"/>
    <w:tmpl w:val="DCA0AA2E"/>
    <w:lvl w:ilvl="0" w:tplc="316ED556">
      <w:numFmt w:val="bullet"/>
      <w:lvlText w:val=""/>
      <w:lvlJc w:val="left"/>
      <w:pPr>
        <w:ind w:left="59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A3441DE">
      <w:numFmt w:val="bullet"/>
      <w:lvlText w:val=""/>
      <w:lvlJc w:val="left"/>
      <w:pPr>
        <w:ind w:left="952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2" w:tplc="3C841D5A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3" w:tplc="71E26AC6">
      <w:numFmt w:val="bullet"/>
      <w:lvlText w:val="•"/>
      <w:lvlJc w:val="left"/>
      <w:pPr>
        <w:ind w:left="3077" w:hanging="360"/>
      </w:pPr>
      <w:rPr>
        <w:rFonts w:hint="default"/>
        <w:lang w:val="en-US" w:eastAsia="en-US" w:bidi="ar-SA"/>
      </w:rPr>
    </w:lvl>
    <w:lvl w:ilvl="4" w:tplc="BBA890F0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EB7C9BE2">
      <w:numFmt w:val="bullet"/>
      <w:lvlText w:val="•"/>
      <w:lvlJc w:val="left"/>
      <w:pPr>
        <w:ind w:left="5195" w:hanging="360"/>
      </w:pPr>
      <w:rPr>
        <w:rFonts w:hint="default"/>
        <w:lang w:val="en-US" w:eastAsia="en-US" w:bidi="ar-SA"/>
      </w:rPr>
    </w:lvl>
    <w:lvl w:ilvl="6" w:tplc="9454D146">
      <w:numFmt w:val="bullet"/>
      <w:lvlText w:val="•"/>
      <w:lvlJc w:val="left"/>
      <w:pPr>
        <w:ind w:left="6253" w:hanging="360"/>
      </w:pPr>
      <w:rPr>
        <w:rFonts w:hint="default"/>
        <w:lang w:val="en-US" w:eastAsia="en-US" w:bidi="ar-SA"/>
      </w:rPr>
    </w:lvl>
    <w:lvl w:ilvl="7" w:tplc="1B421A28">
      <w:numFmt w:val="bullet"/>
      <w:lvlText w:val="•"/>
      <w:lvlJc w:val="left"/>
      <w:pPr>
        <w:ind w:left="7312" w:hanging="360"/>
      </w:pPr>
      <w:rPr>
        <w:rFonts w:hint="default"/>
        <w:lang w:val="en-US" w:eastAsia="en-US" w:bidi="ar-SA"/>
      </w:rPr>
    </w:lvl>
    <w:lvl w:ilvl="8" w:tplc="FAE27730">
      <w:numFmt w:val="bullet"/>
      <w:lvlText w:val="•"/>
      <w:lvlJc w:val="left"/>
      <w:pPr>
        <w:ind w:left="8371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6235F88"/>
    <w:multiLevelType w:val="hybridMultilevel"/>
    <w:tmpl w:val="76761A3A"/>
    <w:lvl w:ilvl="0" w:tplc="11DEBD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69C05E9"/>
    <w:multiLevelType w:val="multilevel"/>
    <w:tmpl w:val="C95A2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B7D35CB"/>
    <w:multiLevelType w:val="hybridMultilevel"/>
    <w:tmpl w:val="EA241E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1EC359AB"/>
    <w:multiLevelType w:val="hybridMultilevel"/>
    <w:tmpl w:val="01C65E38"/>
    <w:lvl w:ilvl="0" w:tplc="4D18213A">
      <w:numFmt w:val="bullet"/>
      <w:lvlText w:val=""/>
      <w:lvlJc w:val="left"/>
      <w:pPr>
        <w:ind w:left="540" w:hanging="360"/>
      </w:pPr>
      <w:rPr>
        <w:rFonts w:ascii="Symbol" w:eastAsia="Times New Roman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9" w15:restartNumberingAfterBreak="0">
    <w:nsid w:val="1F10712C"/>
    <w:multiLevelType w:val="multilevel"/>
    <w:tmpl w:val="CCCE6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17A7208"/>
    <w:multiLevelType w:val="hybridMultilevel"/>
    <w:tmpl w:val="7B3C4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9D10052"/>
    <w:multiLevelType w:val="multilevel"/>
    <w:tmpl w:val="CFF0C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A0A047F"/>
    <w:multiLevelType w:val="hybridMultilevel"/>
    <w:tmpl w:val="EC10B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A8C00FB"/>
    <w:multiLevelType w:val="hybridMultilevel"/>
    <w:tmpl w:val="10D4FA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DBE11AF"/>
    <w:multiLevelType w:val="multilevel"/>
    <w:tmpl w:val="559A4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1D16E54"/>
    <w:multiLevelType w:val="hybridMultilevel"/>
    <w:tmpl w:val="80689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2DB3CDF"/>
    <w:multiLevelType w:val="hybridMultilevel"/>
    <w:tmpl w:val="38D0FF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34CD596A"/>
    <w:multiLevelType w:val="hybridMultilevel"/>
    <w:tmpl w:val="5C92C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8" w15:restartNumberingAfterBreak="0">
    <w:nsid w:val="355403C6"/>
    <w:multiLevelType w:val="hybridMultilevel"/>
    <w:tmpl w:val="05644C6E"/>
    <w:lvl w:ilvl="0" w:tplc="E42A9F1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5F07E71"/>
    <w:multiLevelType w:val="hybridMultilevel"/>
    <w:tmpl w:val="B7221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9582915"/>
    <w:multiLevelType w:val="hybridMultilevel"/>
    <w:tmpl w:val="9022E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C77533E"/>
    <w:multiLevelType w:val="hybridMultilevel"/>
    <w:tmpl w:val="1CCAEF4A"/>
    <w:lvl w:ilvl="0" w:tplc="B1F21DC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F5E388B"/>
    <w:multiLevelType w:val="multilevel"/>
    <w:tmpl w:val="CC30F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15D5B6D"/>
    <w:multiLevelType w:val="multilevel"/>
    <w:tmpl w:val="77BE5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3316924"/>
    <w:multiLevelType w:val="hybridMultilevel"/>
    <w:tmpl w:val="BC20AA12"/>
    <w:lvl w:ilvl="0" w:tplc="2982C5D4">
      <w:numFmt w:val="bullet"/>
      <w:lvlText w:val="-"/>
      <w:lvlJc w:val="left"/>
      <w:pPr>
        <w:ind w:left="952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42A796A">
      <w:numFmt w:val="bullet"/>
      <w:lvlText w:val=""/>
      <w:lvlJc w:val="left"/>
      <w:pPr>
        <w:ind w:left="122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3E8550C">
      <w:numFmt w:val="bullet"/>
      <w:lvlText w:val="•"/>
      <w:lvlJc w:val="left"/>
      <w:pPr>
        <w:ind w:left="2249" w:hanging="360"/>
      </w:pPr>
      <w:rPr>
        <w:rFonts w:hint="default"/>
        <w:lang w:val="en-US" w:eastAsia="en-US" w:bidi="ar-SA"/>
      </w:rPr>
    </w:lvl>
    <w:lvl w:ilvl="3" w:tplc="05947EC4">
      <w:numFmt w:val="bullet"/>
      <w:lvlText w:val="•"/>
      <w:lvlJc w:val="left"/>
      <w:pPr>
        <w:ind w:left="3279" w:hanging="360"/>
      </w:pPr>
      <w:rPr>
        <w:rFonts w:hint="default"/>
        <w:lang w:val="en-US" w:eastAsia="en-US" w:bidi="ar-SA"/>
      </w:rPr>
    </w:lvl>
    <w:lvl w:ilvl="4" w:tplc="970E7360">
      <w:numFmt w:val="bullet"/>
      <w:lvlText w:val="•"/>
      <w:lvlJc w:val="left"/>
      <w:pPr>
        <w:ind w:left="4309" w:hanging="360"/>
      </w:pPr>
      <w:rPr>
        <w:rFonts w:hint="default"/>
        <w:lang w:val="en-US" w:eastAsia="en-US" w:bidi="ar-SA"/>
      </w:rPr>
    </w:lvl>
    <w:lvl w:ilvl="5" w:tplc="91640F8A">
      <w:numFmt w:val="bullet"/>
      <w:lvlText w:val="•"/>
      <w:lvlJc w:val="left"/>
      <w:pPr>
        <w:ind w:left="5339" w:hanging="360"/>
      </w:pPr>
      <w:rPr>
        <w:rFonts w:hint="default"/>
        <w:lang w:val="en-US" w:eastAsia="en-US" w:bidi="ar-SA"/>
      </w:rPr>
    </w:lvl>
    <w:lvl w:ilvl="6" w:tplc="7C74F858">
      <w:numFmt w:val="bullet"/>
      <w:lvlText w:val="•"/>
      <w:lvlJc w:val="left"/>
      <w:pPr>
        <w:ind w:left="6369" w:hanging="360"/>
      </w:pPr>
      <w:rPr>
        <w:rFonts w:hint="default"/>
        <w:lang w:val="en-US" w:eastAsia="en-US" w:bidi="ar-SA"/>
      </w:rPr>
    </w:lvl>
    <w:lvl w:ilvl="7" w:tplc="00D067F6">
      <w:numFmt w:val="bullet"/>
      <w:lvlText w:val="•"/>
      <w:lvlJc w:val="left"/>
      <w:pPr>
        <w:ind w:left="7399" w:hanging="360"/>
      </w:pPr>
      <w:rPr>
        <w:rFonts w:hint="default"/>
        <w:lang w:val="en-US" w:eastAsia="en-US" w:bidi="ar-SA"/>
      </w:rPr>
    </w:lvl>
    <w:lvl w:ilvl="8" w:tplc="E34EDF40">
      <w:numFmt w:val="bullet"/>
      <w:lvlText w:val="•"/>
      <w:lvlJc w:val="left"/>
      <w:pPr>
        <w:ind w:left="8429" w:hanging="360"/>
      </w:pPr>
      <w:rPr>
        <w:rFonts w:hint="default"/>
        <w:lang w:val="en-US" w:eastAsia="en-US" w:bidi="ar-SA"/>
      </w:rPr>
    </w:lvl>
  </w:abstractNum>
  <w:abstractNum w:abstractNumId="35" w15:restartNumberingAfterBreak="0">
    <w:nsid w:val="45201D77"/>
    <w:multiLevelType w:val="hybridMultilevel"/>
    <w:tmpl w:val="38C8B968"/>
    <w:lvl w:ilvl="0" w:tplc="E42A9F1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461A0F99"/>
    <w:multiLevelType w:val="multilevel"/>
    <w:tmpl w:val="0EFC2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8923EC6"/>
    <w:multiLevelType w:val="hybridMultilevel"/>
    <w:tmpl w:val="F57C18D8"/>
    <w:lvl w:ilvl="0" w:tplc="45BCC6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B0B1DA3"/>
    <w:multiLevelType w:val="multilevel"/>
    <w:tmpl w:val="414A4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D7A78AB"/>
    <w:multiLevelType w:val="hybridMultilevel"/>
    <w:tmpl w:val="26641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F9F5D6D"/>
    <w:multiLevelType w:val="hybridMultilevel"/>
    <w:tmpl w:val="CA468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3C75086"/>
    <w:multiLevelType w:val="hybridMultilevel"/>
    <w:tmpl w:val="9AB83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5141B61"/>
    <w:multiLevelType w:val="hybridMultilevel"/>
    <w:tmpl w:val="5F64ECCC"/>
    <w:lvl w:ilvl="0" w:tplc="93A498E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CE62F1F"/>
    <w:multiLevelType w:val="multilevel"/>
    <w:tmpl w:val="D40EA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F2D1992"/>
    <w:multiLevelType w:val="hybridMultilevel"/>
    <w:tmpl w:val="56F43B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1E60E2A"/>
    <w:multiLevelType w:val="hybridMultilevel"/>
    <w:tmpl w:val="90582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8363B06"/>
    <w:multiLevelType w:val="hybridMultilevel"/>
    <w:tmpl w:val="659C7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C8F740E"/>
    <w:multiLevelType w:val="multilevel"/>
    <w:tmpl w:val="293E8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CB23FEB"/>
    <w:multiLevelType w:val="multilevel"/>
    <w:tmpl w:val="B9D80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E2D13D7"/>
    <w:multiLevelType w:val="multilevel"/>
    <w:tmpl w:val="B5564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0A41795"/>
    <w:multiLevelType w:val="hybridMultilevel"/>
    <w:tmpl w:val="D6E8F9EC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51" w15:restartNumberingAfterBreak="0">
    <w:nsid w:val="719F2623"/>
    <w:multiLevelType w:val="multilevel"/>
    <w:tmpl w:val="7EDC4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47F70EA"/>
    <w:multiLevelType w:val="multilevel"/>
    <w:tmpl w:val="29448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5C73455"/>
    <w:multiLevelType w:val="multilevel"/>
    <w:tmpl w:val="E0CC8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BC929BD"/>
    <w:multiLevelType w:val="hybridMultilevel"/>
    <w:tmpl w:val="09CC4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594476">
    <w:abstractNumId w:val="15"/>
  </w:num>
  <w:num w:numId="2" w16cid:durableId="1246450938">
    <w:abstractNumId w:val="22"/>
  </w:num>
  <w:num w:numId="3" w16cid:durableId="1237548181">
    <w:abstractNumId w:val="37"/>
  </w:num>
  <w:num w:numId="4" w16cid:durableId="1916470067">
    <w:abstractNumId w:val="33"/>
  </w:num>
  <w:num w:numId="5" w16cid:durableId="782531163">
    <w:abstractNumId w:val="11"/>
  </w:num>
  <w:num w:numId="6" w16cid:durableId="982004529">
    <w:abstractNumId w:val="41"/>
  </w:num>
  <w:num w:numId="7" w16cid:durableId="533349837">
    <w:abstractNumId w:val="39"/>
  </w:num>
  <w:num w:numId="8" w16cid:durableId="230891053">
    <w:abstractNumId w:val="25"/>
  </w:num>
  <w:num w:numId="9" w16cid:durableId="1296330522">
    <w:abstractNumId w:val="9"/>
  </w:num>
  <w:num w:numId="10" w16cid:durableId="99767427">
    <w:abstractNumId w:val="29"/>
  </w:num>
  <w:num w:numId="11" w16cid:durableId="405418018">
    <w:abstractNumId w:val="34"/>
  </w:num>
  <w:num w:numId="12" w16cid:durableId="664356486">
    <w:abstractNumId w:val="14"/>
  </w:num>
  <w:num w:numId="13" w16cid:durableId="1461606065">
    <w:abstractNumId w:val="54"/>
  </w:num>
  <w:num w:numId="14" w16cid:durableId="1897621391">
    <w:abstractNumId w:val="30"/>
  </w:num>
  <w:num w:numId="15" w16cid:durableId="181435928">
    <w:abstractNumId w:val="42"/>
  </w:num>
  <w:num w:numId="16" w16cid:durableId="785009248">
    <w:abstractNumId w:val="44"/>
  </w:num>
  <w:num w:numId="17" w16cid:durableId="3633167">
    <w:abstractNumId w:val="26"/>
  </w:num>
  <w:num w:numId="18" w16cid:durableId="899824890">
    <w:abstractNumId w:val="17"/>
  </w:num>
  <w:num w:numId="19" w16cid:durableId="348067435">
    <w:abstractNumId w:val="27"/>
  </w:num>
  <w:num w:numId="20" w16cid:durableId="1270891172">
    <w:abstractNumId w:val="23"/>
  </w:num>
  <w:num w:numId="21" w16cid:durableId="1598638122">
    <w:abstractNumId w:val="45"/>
  </w:num>
  <w:num w:numId="22" w16cid:durableId="12196310">
    <w:abstractNumId w:val="12"/>
  </w:num>
  <w:num w:numId="23" w16cid:durableId="1658419261">
    <w:abstractNumId w:val="35"/>
  </w:num>
  <w:num w:numId="24" w16cid:durableId="1530606698">
    <w:abstractNumId w:val="31"/>
  </w:num>
  <w:num w:numId="25" w16cid:durableId="1514103023">
    <w:abstractNumId w:val="3"/>
  </w:num>
  <w:num w:numId="26" w16cid:durableId="1643073095">
    <w:abstractNumId w:val="26"/>
  </w:num>
  <w:num w:numId="27" w16cid:durableId="788279955">
    <w:abstractNumId w:val="4"/>
  </w:num>
  <w:num w:numId="28" w16cid:durableId="2105376139">
    <w:abstractNumId w:val="18"/>
  </w:num>
  <w:num w:numId="29" w16cid:durableId="319776604">
    <w:abstractNumId w:val="7"/>
  </w:num>
  <w:num w:numId="30" w16cid:durableId="1961304895">
    <w:abstractNumId w:val="50"/>
  </w:num>
  <w:num w:numId="31" w16cid:durableId="1670867886">
    <w:abstractNumId w:val="46"/>
  </w:num>
  <w:num w:numId="32" w16cid:durableId="394402506">
    <w:abstractNumId w:val="20"/>
  </w:num>
  <w:num w:numId="33" w16cid:durableId="1987779350">
    <w:abstractNumId w:val="28"/>
  </w:num>
  <w:num w:numId="34" w16cid:durableId="1275088541">
    <w:abstractNumId w:val="2"/>
  </w:num>
  <w:num w:numId="35" w16cid:durableId="1435705888">
    <w:abstractNumId w:val="5"/>
  </w:num>
  <w:num w:numId="36" w16cid:durableId="2029402742">
    <w:abstractNumId w:val="10"/>
  </w:num>
  <w:num w:numId="37" w16cid:durableId="1756703484">
    <w:abstractNumId w:val="1"/>
  </w:num>
  <w:num w:numId="38" w16cid:durableId="1086076297">
    <w:abstractNumId w:val="0"/>
  </w:num>
  <w:num w:numId="39" w16cid:durableId="2010139455">
    <w:abstractNumId w:val="53"/>
  </w:num>
  <w:num w:numId="40" w16cid:durableId="2001081834">
    <w:abstractNumId w:val="13"/>
  </w:num>
  <w:num w:numId="41" w16cid:durableId="1664162157">
    <w:abstractNumId w:val="16"/>
  </w:num>
  <w:num w:numId="42" w16cid:durableId="405541294">
    <w:abstractNumId w:val="51"/>
  </w:num>
  <w:num w:numId="43" w16cid:durableId="1823501803">
    <w:abstractNumId w:val="43"/>
  </w:num>
  <w:num w:numId="44" w16cid:durableId="604847700">
    <w:abstractNumId w:val="49"/>
  </w:num>
  <w:num w:numId="45" w16cid:durableId="1623540505">
    <w:abstractNumId w:val="21"/>
  </w:num>
  <w:num w:numId="46" w16cid:durableId="1756242522">
    <w:abstractNumId w:val="36"/>
  </w:num>
  <w:num w:numId="47" w16cid:durableId="1950353449">
    <w:abstractNumId w:val="38"/>
  </w:num>
  <w:num w:numId="48" w16cid:durableId="893732768">
    <w:abstractNumId w:val="52"/>
  </w:num>
  <w:num w:numId="49" w16cid:durableId="315646767">
    <w:abstractNumId w:val="32"/>
  </w:num>
  <w:num w:numId="50" w16cid:durableId="1421754985">
    <w:abstractNumId w:val="24"/>
  </w:num>
  <w:num w:numId="51" w16cid:durableId="171534279">
    <w:abstractNumId w:val="8"/>
  </w:num>
  <w:num w:numId="52" w16cid:durableId="375009574">
    <w:abstractNumId w:val="47"/>
  </w:num>
  <w:num w:numId="53" w16cid:durableId="1032458219">
    <w:abstractNumId w:val="6"/>
  </w:num>
  <w:num w:numId="54" w16cid:durableId="1845431468">
    <w:abstractNumId w:val="19"/>
  </w:num>
  <w:num w:numId="55" w16cid:durableId="1463813082">
    <w:abstractNumId w:val="48"/>
  </w:num>
  <w:num w:numId="56" w16cid:durableId="16347025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97E"/>
    <w:rsid w:val="00015E3B"/>
    <w:rsid w:val="00032283"/>
    <w:rsid w:val="0007122A"/>
    <w:rsid w:val="00081DB9"/>
    <w:rsid w:val="000A025D"/>
    <w:rsid w:val="000B4A56"/>
    <w:rsid w:val="000D24E4"/>
    <w:rsid w:val="000D2F1C"/>
    <w:rsid w:val="000D7B64"/>
    <w:rsid w:val="00100BC2"/>
    <w:rsid w:val="00100FE4"/>
    <w:rsid w:val="0010514A"/>
    <w:rsid w:val="001332B8"/>
    <w:rsid w:val="001336D9"/>
    <w:rsid w:val="00141261"/>
    <w:rsid w:val="00174475"/>
    <w:rsid w:val="00184753"/>
    <w:rsid w:val="00192E69"/>
    <w:rsid w:val="0019366C"/>
    <w:rsid w:val="001A76CB"/>
    <w:rsid w:val="001C03AF"/>
    <w:rsid w:val="001E6DBC"/>
    <w:rsid w:val="001F0424"/>
    <w:rsid w:val="002264D5"/>
    <w:rsid w:val="00234F41"/>
    <w:rsid w:val="002573FD"/>
    <w:rsid w:val="00270C5B"/>
    <w:rsid w:val="00274E77"/>
    <w:rsid w:val="0028624E"/>
    <w:rsid w:val="002A0FA6"/>
    <w:rsid w:val="002C3295"/>
    <w:rsid w:val="002D4DE2"/>
    <w:rsid w:val="00300FD7"/>
    <w:rsid w:val="00310FE5"/>
    <w:rsid w:val="00314FA7"/>
    <w:rsid w:val="003214C7"/>
    <w:rsid w:val="00324447"/>
    <w:rsid w:val="00341D0C"/>
    <w:rsid w:val="003544AB"/>
    <w:rsid w:val="00357C6C"/>
    <w:rsid w:val="003669DB"/>
    <w:rsid w:val="00370E36"/>
    <w:rsid w:val="00370EEF"/>
    <w:rsid w:val="003823FD"/>
    <w:rsid w:val="00385051"/>
    <w:rsid w:val="003A1CD4"/>
    <w:rsid w:val="003A75F4"/>
    <w:rsid w:val="003B53D0"/>
    <w:rsid w:val="003F00A3"/>
    <w:rsid w:val="00401520"/>
    <w:rsid w:val="004431CD"/>
    <w:rsid w:val="004444C3"/>
    <w:rsid w:val="00450CA6"/>
    <w:rsid w:val="00460E5D"/>
    <w:rsid w:val="004639E9"/>
    <w:rsid w:val="00482E85"/>
    <w:rsid w:val="004D0585"/>
    <w:rsid w:val="004D1DBA"/>
    <w:rsid w:val="004D5E5F"/>
    <w:rsid w:val="004F7477"/>
    <w:rsid w:val="005079A9"/>
    <w:rsid w:val="00521722"/>
    <w:rsid w:val="00524C3E"/>
    <w:rsid w:val="0057681F"/>
    <w:rsid w:val="00582A83"/>
    <w:rsid w:val="00584D7F"/>
    <w:rsid w:val="005951EA"/>
    <w:rsid w:val="00596CFD"/>
    <w:rsid w:val="005B01E8"/>
    <w:rsid w:val="005E39ED"/>
    <w:rsid w:val="00601A53"/>
    <w:rsid w:val="00620D7A"/>
    <w:rsid w:val="006265ED"/>
    <w:rsid w:val="00634E06"/>
    <w:rsid w:val="006360C2"/>
    <w:rsid w:val="0064232C"/>
    <w:rsid w:val="00654A63"/>
    <w:rsid w:val="006638A4"/>
    <w:rsid w:val="00666C98"/>
    <w:rsid w:val="00674201"/>
    <w:rsid w:val="00674B52"/>
    <w:rsid w:val="006B23D1"/>
    <w:rsid w:val="006E03C0"/>
    <w:rsid w:val="006F221F"/>
    <w:rsid w:val="006F4832"/>
    <w:rsid w:val="007023D9"/>
    <w:rsid w:val="00702C8F"/>
    <w:rsid w:val="007078C1"/>
    <w:rsid w:val="00726AAC"/>
    <w:rsid w:val="00743966"/>
    <w:rsid w:val="00765756"/>
    <w:rsid w:val="00782363"/>
    <w:rsid w:val="00795A5D"/>
    <w:rsid w:val="007A0090"/>
    <w:rsid w:val="007A341A"/>
    <w:rsid w:val="007D218A"/>
    <w:rsid w:val="007E362C"/>
    <w:rsid w:val="007F50A9"/>
    <w:rsid w:val="00822DCF"/>
    <w:rsid w:val="00841B5A"/>
    <w:rsid w:val="008437A7"/>
    <w:rsid w:val="00851D91"/>
    <w:rsid w:val="008523C8"/>
    <w:rsid w:val="008654EE"/>
    <w:rsid w:val="00870E9F"/>
    <w:rsid w:val="00876624"/>
    <w:rsid w:val="00893015"/>
    <w:rsid w:val="00894D8A"/>
    <w:rsid w:val="008978C9"/>
    <w:rsid w:val="008B59A4"/>
    <w:rsid w:val="008C1DA0"/>
    <w:rsid w:val="008D113C"/>
    <w:rsid w:val="008D3DCF"/>
    <w:rsid w:val="008E1D27"/>
    <w:rsid w:val="008F27DA"/>
    <w:rsid w:val="00913135"/>
    <w:rsid w:val="009342C2"/>
    <w:rsid w:val="00956078"/>
    <w:rsid w:val="009A7770"/>
    <w:rsid w:val="009B697E"/>
    <w:rsid w:val="009C0161"/>
    <w:rsid w:val="009C02BF"/>
    <w:rsid w:val="009E1715"/>
    <w:rsid w:val="009E5DE5"/>
    <w:rsid w:val="009F2CA4"/>
    <w:rsid w:val="00A01F7C"/>
    <w:rsid w:val="00A111C0"/>
    <w:rsid w:val="00A21E64"/>
    <w:rsid w:val="00A52D51"/>
    <w:rsid w:val="00A60CC7"/>
    <w:rsid w:val="00A70492"/>
    <w:rsid w:val="00AA2A2E"/>
    <w:rsid w:val="00AA4618"/>
    <w:rsid w:val="00AA4D54"/>
    <w:rsid w:val="00AD1A15"/>
    <w:rsid w:val="00AD339A"/>
    <w:rsid w:val="00AE454D"/>
    <w:rsid w:val="00AE5274"/>
    <w:rsid w:val="00B46553"/>
    <w:rsid w:val="00B8041B"/>
    <w:rsid w:val="00BB0CFD"/>
    <w:rsid w:val="00BB4CF3"/>
    <w:rsid w:val="00BC0E14"/>
    <w:rsid w:val="00BC1895"/>
    <w:rsid w:val="00BD3700"/>
    <w:rsid w:val="00BE40B8"/>
    <w:rsid w:val="00C3350D"/>
    <w:rsid w:val="00C60EF9"/>
    <w:rsid w:val="00C65EBD"/>
    <w:rsid w:val="00C82CCD"/>
    <w:rsid w:val="00C93E37"/>
    <w:rsid w:val="00CA6120"/>
    <w:rsid w:val="00CB033C"/>
    <w:rsid w:val="00CE3C0B"/>
    <w:rsid w:val="00CF2561"/>
    <w:rsid w:val="00D13178"/>
    <w:rsid w:val="00D241CC"/>
    <w:rsid w:val="00D30AA1"/>
    <w:rsid w:val="00D350C1"/>
    <w:rsid w:val="00D35753"/>
    <w:rsid w:val="00D533C0"/>
    <w:rsid w:val="00D6239C"/>
    <w:rsid w:val="00D80CDD"/>
    <w:rsid w:val="00D8494D"/>
    <w:rsid w:val="00DA29C2"/>
    <w:rsid w:val="00DA5603"/>
    <w:rsid w:val="00DD3B26"/>
    <w:rsid w:val="00E027BF"/>
    <w:rsid w:val="00E040C5"/>
    <w:rsid w:val="00E04B40"/>
    <w:rsid w:val="00E10FFF"/>
    <w:rsid w:val="00E20B18"/>
    <w:rsid w:val="00E33F98"/>
    <w:rsid w:val="00E56EE2"/>
    <w:rsid w:val="00E70B05"/>
    <w:rsid w:val="00E95FC3"/>
    <w:rsid w:val="00EA36AF"/>
    <w:rsid w:val="00ED1559"/>
    <w:rsid w:val="00ED6EC7"/>
    <w:rsid w:val="00EE71CF"/>
    <w:rsid w:val="00F00403"/>
    <w:rsid w:val="00F01DBE"/>
    <w:rsid w:val="00F06893"/>
    <w:rsid w:val="00F15965"/>
    <w:rsid w:val="00F20494"/>
    <w:rsid w:val="00F27E08"/>
    <w:rsid w:val="00F62043"/>
    <w:rsid w:val="00F63975"/>
    <w:rsid w:val="00F64045"/>
    <w:rsid w:val="00FD639F"/>
    <w:rsid w:val="00FE79B6"/>
    <w:rsid w:val="00FF18E0"/>
    <w:rsid w:val="00FF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67470B"/>
  <w15:chartTrackingRefBased/>
  <w15:docId w15:val="{CCD0D597-8EB7-462E-BAF5-0844D051B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9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4F4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4F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8E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9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97E"/>
  </w:style>
  <w:style w:type="paragraph" w:styleId="Footer">
    <w:name w:val="footer"/>
    <w:basedOn w:val="Normal"/>
    <w:link w:val="FooterChar"/>
    <w:uiPriority w:val="99"/>
    <w:unhideWhenUsed/>
    <w:rsid w:val="009B69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97E"/>
  </w:style>
  <w:style w:type="paragraph" w:styleId="ListParagraph">
    <w:name w:val="List Paragraph"/>
    <w:aliases w:val="IRD Bullet List"/>
    <w:basedOn w:val="Normal"/>
    <w:uiPriority w:val="1"/>
    <w:qFormat/>
    <w:rsid w:val="004D5E5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34F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34F4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EA36AF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F18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18E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18E0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18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18E0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8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8E0"/>
    <w:rPr>
      <w:rFonts w:ascii="Segoe UI" w:eastAsia="Times New Roman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8E0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1C03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03A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semiHidden/>
    <w:unhideWhenUsed/>
    <w:rsid w:val="00A111C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111C0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3A75F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82E8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6072">
          <w:marLeft w:val="346"/>
          <w:marRight w:val="346"/>
          <w:marTop w:val="75"/>
          <w:marBottom w:val="75"/>
          <w:divBdr>
            <w:top w:val="single" w:sz="6" w:space="8" w:color="17613A"/>
            <w:left w:val="single" w:sz="6" w:space="12" w:color="17613A"/>
            <w:bottom w:val="single" w:sz="6" w:space="8" w:color="17613A"/>
            <w:right w:val="single" w:sz="6" w:space="12" w:color="17613A"/>
          </w:divBdr>
        </w:div>
      </w:divsChild>
    </w:div>
    <w:div w:id="18246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8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ee-eu.kobotoolbox.org/single/WCeFFeb7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FFE8CD7A522E48BC4CD90D235DA324" ma:contentTypeVersion="18" ma:contentTypeDescription="Create a new document." ma:contentTypeScope="" ma:versionID="eaafc44b82e07127bbeb731bbbff786d">
  <xsd:schema xmlns:xsd="http://www.w3.org/2001/XMLSchema" xmlns:xs="http://www.w3.org/2001/XMLSchema" xmlns:p="http://schemas.microsoft.com/office/2006/metadata/properties" xmlns:ns2="8e475b89-1027-49ed-b990-7bfce5739e5b" xmlns:ns3="c6874d7e-9ae4-46ec-aaf7-cc265dce6063" targetNamespace="http://schemas.microsoft.com/office/2006/metadata/properties" ma:root="true" ma:fieldsID="a929f06e727a100527c4e6c2d70412f6" ns2:_="" ns3:_="">
    <xsd:import namespace="8e475b89-1027-49ed-b990-7bfce5739e5b"/>
    <xsd:import namespace="c6874d7e-9ae4-46ec-aaf7-cc265dce606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_Flow_SignoffStatu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475b89-1027-49ed-b990-7bfce5739e5b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7" nillable="true" ma:displayName="Taxonomy Catch All Column" ma:hidden="true" ma:list="{352151c0-e273-4191-93e1-bc17203c94fc}" ma:internalName="TaxCatchAll" ma:showField="CatchAllData" ma:web="8e475b89-1027-49ed-b990-7bfce5739e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74d7e-9ae4-46ec-aaf7-cc265dce60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5" nillable="true" ma:displayName="Sign-off status" ma:internalName="Sign_x002d_off_x0020_status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afe5570d-525e-4ec9-9ee3-65dc867f1e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e475b89-1027-49ed-b990-7bfce5739e5b">5HNPDDN7W2J5-1518592256-316517</_dlc_DocId>
    <_dlc_DocIdUrl xmlns="8e475b89-1027-49ed-b990-7bfce5739e5b">
      <Url>https://blumontglobal.sharepoint.com/sites/Iraq/_layouts/15/DocIdRedir.aspx?ID=5HNPDDN7W2J5-1518592256-316517</Url>
      <Description>5HNPDDN7W2J5-1518592256-316517</Description>
    </_dlc_DocIdUrl>
    <_Flow_SignoffStatus xmlns="c6874d7e-9ae4-46ec-aaf7-cc265dce6063" xsi:nil="true"/>
    <TaxCatchAll xmlns="8e475b89-1027-49ed-b990-7bfce5739e5b" xsi:nil="true"/>
    <lcf76f155ced4ddcb4097134ff3c332f xmlns="c6874d7e-9ae4-46ec-aaf7-cc265dce606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9B1D90B-8AE4-45F2-A9B7-62840D54F1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475b89-1027-49ed-b990-7bfce5739e5b"/>
    <ds:schemaRef ds:uri="c6874d7e-9ae4-46ec-aaf7-cc265dce60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097FF7-BCFF-4CB5-82FF-67EE820633C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322EF5D-8601-45EC-B36B-D028C03530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D49E23-77BC-419E-940E-FA9184581A1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6F24918-3E70-4649-9337-5AC5BCD4AF3E}">
  <ds:schemaRefs>
    <ds:schemaRef ds:uri="http://schemas.microsoft.com/office/2006/metadata/properties"/>
    <ds:schemaRef ds:uri="http://schemas.microsoft.com/office/infopath/2007/PartnerControls"/>
    <ds:schemaRef ds:uri="8e475b89-1027-49ed-b990-7bfce5739e5b"/>
    <ds:schemaRef ds:uri="c6874d7e-9ae4-46ec-aaf7-cc265dce606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1305</Words>
  <Characters>6779</Characters>
  <Application>Microsoft Office Word</Application>
  <DocSecurity>0</DocSecurity>
  <Lines>183</Lines>
  <Paragraphs>149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Zhina Sabah Noori</dc:creator>
  <cp:keywords/>
  <dc:description/>
  <cp:lastModifiedBy>Halah Qaseed Ahmed</cp:lastModifiedBy>
  <cp:revision>8</cp:revision>
  <dcterms:created xsi:type="dcterms:W3CDTF">2026-02-10T10:28:00Z</dcterms:created>
  <dcterms:modified xsi:type="dcterms:W3CDTF">2026-02-25T06:46:00Z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0x010100E3FFE8CD7A522E48BC4CD90D235DA324</vt:lpwstr>
  </property>
  <property fmtid="{D5CDD505-2E9C-101B-9397-08002B2CF9AE}" pid="3" name="_dlc_DocIdItemGuid">
    <vt:lpwstr>884a42c7-d740-46ec-bb85-5095b4f18c17</vt:lpwstr>
  </property>
  <property fmtid="{D5CDD505-2E9C-101B-9397-08002B2CF9AE}" pid="4" name="GrammarlyDocumentId">
    <vt:lpwstr>414cc5e1752ef2b60e839b31cc00f52429f683fa8a3031685a785349495be842</vt:lpwstr>
  </property>
</Properties>
</file>