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3911F1" w14:textId="4ECB3954" w:rsidR="006C23BE" w:rsidRPr="002E36B4" w:rsidRDefault="006C23BE" w:rsidP="002E36B4">
      <w:pPr>
        <w:spacing w:before="100" w:beforeAutospacing="1" w:after="100" w:afterAutospacing="1" w:line="240" w:lineRule="auto"/>
        <w:rPr>
          <w:rFonts w:asciiTheme="minorBidi" w:eastAsia="Times New Roman" w:hAnsiTheme="minorBidi"/>
          <w:b/>
          <w:sz w:val="24"/>
          <w:szCs w:val="24"/>
          <w:lang w:val="en-US"/>
        </w:rPr>
      </w:pPr>
      <w:bookmarkStart w:id="0" w:name="Text1"/>
    </w:p>
    <w:bookmarkEnd w:id="0"/>
    <w:p w14:paraId="61C71C03" w14:textId="44A6D1CB" w:rsidR="00C26883" w:rsidRPr="002E36B4" w:rsidRDefault="003E0991" w:rsidP="002E36B4">
      <w:pPr>
        <w:spacing w:before="100" w:beforeAutospacing="1" w:after="100" w:afterAutospacing="1" w:line="240" w:lineRule="auto"/>
        <w:jc w:val="center"/>
        <w:rPr>
          <w:rFonts w:asciiTheme="minorBidi" w:eastAsia="Times New Roman" w:hAnsiTheme="minorBidi"/>
          <w:b/>
          <w:sz w:val="24"/>
          <w:szCs w:val="24"/>
          <w:lang w:val="en-US"/>
        </w:rPr>
      </w:pPr>
      <w:r w:rsidRPr="002E36B4">
        <w:rPr>
          <w:rFonts w:asciiTheme="minorBidi" w:eastAsia="Times New Roman" w:hAnsiTheme="minorBidi"/>
          <w:b/>
          <w:sz w:val="24"/>
          <w:szCs w:val="24"/>
          <w:lang w:val="en-US"/>
        </w:rPr>
        <w:t xml:space="preserve">Accounting </w:t>
      </w:r>
      <w:r w:rsidR="004A4737" w:rsidRPr="002E36B4">
        <w:rPr>
          <w:rFonts w:asciiTheme="minorBidi" w:eastAsia="Times New Roman" w:hAnsiTheme="minorBidi"/>
          <w:b/>
          <w:sz w:val="24"/>
          <w:szCs w:val="24"/>
          <w:lang w:val="en-US"/>
        </w:rPr>
        <w:t>trainer</w:t>
      </w:r>
      <w:r w:rsidR="00092B7E">
        <w:rPr>
          <w:rFonts w:asciiTheme="minorBidi" w:eastAsia="Times New Roman" w:hAnsiTheme="minorBidi"/>
          <w:b/>
          <w:sz w:val="24"/>
          <w:szCs w:val="24"/>
          <w:lang w:val="en-US"/>
        </w:rPr>
        <w:t xml:space="preserve">-Service Provider </w:t>
      </w:r>
    </w:p>
    <w:p w14:paraId="125EE05C" w14:textId="5CE4D792" w:rsidR="00B71E05" w:rsidRPr="002E36B4" w:rsidRDefault="00CC273D" w:rsidP="002E36B4">
      <w:pPr>
        <w:spacing w:before="100" w:beforeAutospacing="1" w:after="100" w:afterAutospacing="1" w:line="240" w:lineRule="auto"/>
        <w:jc w:val="center"/>
        <w:rPr>
          <w:rFonts w:asciiTheme="minorBidi" w:eastAsia="Times New Roman" w:hAnsiTheme="minorBidi"/>
          <w:b/>
          <w:sz w:val="24"/>
          <w:szCs w:val="24"/>
          <w:lang w:val="en-US"/>
        </w:rPr>
      </w:pPr>
      <w:r w:rsidRPr="002E36B4">
        <w:rPr>
          <w:rFonts w:asciiTheme="minorBidi" w:eastAsia="Times New Roman" w:hAnsiTheme="minorBidi"/>
          <w:b/>
          <w:sz w:val="24"/>
          <w:szCs w:val="24"/>
          <w:lang w:val="en-US"/>
        </w:rPr>
        <w:t>Hom</w:t>
      </w:r>
      <w:r w:rsidR="00D33A87" w:rsidRPr="002E36B4">
        <w:rPr>
          <w:rFonts w:asciiTheme="minorBidi" w:eastAsia="Times New Roman" w:hAnsiTheme="minorBidi"/>
          <w:b/>
          <w:sz w:val="24"/>
          <w:szCs w:val="24"/>
          <w:lang w:val="en-US"/>
        </w:rPr>
        <w:t>s</w:t>
      </w:r>
      <w:r w:rsidR="00C20C58" w:rsidRPr="002E36B4">
        <w:rPr>
          <w:rFonts w:asciiTheme="minorBidi" w:eastAsia="Times New Roman" w:hAnsiTheme="minorBidi"/>
          <w:b/>
          <w:sz w:val="24"/>
          <w:szCs w:val="24"/>
          <w:lang w:val="en-US"/>
        </w:rPr>
        <w:t>, Syria</w:t>
      </w:r>
    </w:p>
    <w:p w14:paraId="5CD1F519" w14:textId="77777777" w:rsidR="009762FB" w:rsidRDefault="009762FB" w:rsidP="009762FB">
      <w:pPr>
        <w:pStyle w:val="NormalWeb"/>
        <w:spacing w:after="0"/>
        <w:rPr>
          <w:rFonts w:asciiTheme="minorBidi" w:hAnsiTheme="minorBidi" w:cstheme="minorBidi"/>
          <w:color w:val="auto"/>
          <w:sz w:val="20"/>
          <w:szCs w:val="20"/>
          <w:lang w:val="en-US"/>
        </w:rPr>
      </w:pPr>
    </w:p>
    <w:p w14:paraId="7DB4AB73" w14:textId="753FE714" w:rsidR="009762FB" w:rsidRPr="002E2E96" w:rsidRDefault="00D41684" w:rsidP="00312AC1">
      <w:pPr>
        <w:spacing w:line="288" w:lineRule="auto"/>
        <w:rPr>
          <w:rFonts w:asciiTheme="minorBidi" w:hAnsiTheme="minorBidi"/>
          <w:i/>
          <w:iCs/>
          <w:sz w:val="20"/>
          <w:szCs w:val="20"/>
        </w:rPr>
      </w:pPr>
      <w:r w:rsidRPr="002E2E96">
        <w:rPr>
          <w:rFonts w:asciiTheme="minorBidi" w:eastAsia="Times New Roman" w:hAnsiTheme="minorBidi"/>
          <w:sz w:val="20"/>
          <w:szCs w:val="20"/>
          <w:lang w:val="en-US" w:eastAsia="ar-SA"/>
        </w:rPr>
        <w:t xml:space="preserve">We are looking for a highly qualified individual to </w:t>
      </w:r>
      <w:r w:rsidR="002E2E96" w:rsidRPr="002E2E96">
        <w:rPr>
          <w:rFonts w:asciiTheme="minorBidi" w:eastAsia="Times New Roman" w:hAnsiTheme="minorBidi"/>
          <w:sz w:val="20"/>
          <w:szCs w:val="20"/>
          <w:lang w:val="en-US" w:eastAsia="ar-SA"/>
        </w:rPr>
        <w:t xml:space="preserve">fill-in the vacancy of </w:t>
      </w:r>
      <w:r w:rsidR="003E0991">
        <w:rPr>
          <w:rFonts w:asciiTheme="minorBidi" w:eastAsia="Times New Roman" w:hAnsiTheme="minorBidi"/>
          <w:b/>
          <w:bCs/>
          <w:sz w:val="20"/>
          <w:szCs w:val="20"/>
          <w:lang w:val="en-US" w:eastAsia="ar-SA"/>
        </w:rPr>
        <w:t>Accounting</w:t>
      </w:r>
      <w:r w:rsidR="00FC10C3" w:rsidRPr="00FC10C3">
        <w:rPr>
          <w:rFonts w:asciiTheme="minorBidi" w:eastAsia="Times New Roman" w:hAnsiTheme="minorBidi"/>
          <w:b/>
          <w:bCs/>
          <w:sz w:val="20"/>
          <w:szCs w:val="20"/>
          <w:lang w:val="en-US" w:eastAsia="ar-SA"/>
        </w:rPr>
        <w:t xml:space="preserve"> Trainer</w:t>
      </w:r>
      <w:r w:rsidR="00FC10C3">
        <w:rPr>
          <w:rFonts w:asciiTheme="minorBidi" w:eastAsia="Times New Roman" w:hAnsiTheme="minorBidi"/>
          <w:sz w:val="20"/>
          <w:szCs w:val="20"/>
          <w:lang w:val="en-US" w:eastAsia="ar-SA"/>
        </w:rPr>
        <w:t xml:space="preserve"> </w:t>
      </w:r>
      <w:r w:rsidR="00CC273D">
        <w:rPr>
          <w:rFonts w:asciiTheme="minorBidi" w:eastAsia="Times New Roman" w:hAnsiTheme="minorBidi"/>
          <w:sz w:val="20"/>
          <w:szCs w:val="20"/>
          <w:lang w:val="en-US" w:eastAsia="ar-SA"/>
        </w:rPr>
        <w:t>to work in Homs</w:t>
      </w:r>
      <w:r w:rsidR="0013154D">
        <w:rPr>
          <w:rFonts w:asciiTheme="minorBidi" w:eastAsia="Times New Roman" w:hAnsiTheme="minorBidi"/>
          <w:sz w:val="20"/>
          <w:szCs w:val="20"/>
          <w:lang w:val="en-US" w:eastAsia="ar-SA"/>
        </w:rPr>
        <w:t xml:space="preserve"> </w:t>
      </w:r>
      <w:r w:rsidR="00531769">
        <w:rPr>
          <w:rFonts w:asciiTheme="minorBidi" w:eastAsia="Times New Roman" w:hAnsiTheme="minorBidi"/>
          <w:sz w:val="20"/>
          <w:szCs w:val="20"/>
          <w:lang w:val="en-US" w:eastAsia="ar-SA"/>
        </w:rPr>
        <w:t>under service</w:t>
      </w:r>
      <w:r w:rsidR="00093EE6">
        <w:rPr>
          <w:rFonts w:asciiTheme="minorBidi" w:eastAsia="Times New Roman" w:hAnsiTheme="minorBidi"/>
          <w:sz w:val="20"/>
          <w:szCs w:val="20"/>
          <w:lang w:val="en-US" w:eastAsia="ar-SA"/>
        </w:rPr>
        <w:t xml:space="preserve"> contract. </w:t>
      </w:r>
    </w:p>
    <w:p w14:paraId="17226626" w14:textId="1C939F0C" w:rsidR="001E6723" w:rsidRPr="00723E2F" w:rsidRDefault="00723E2F" w:rsidP="001E3B8C">
      <w:pPr>
        <w:spacing w:before="100" w:beforeAutospacing="1" w:after="100" w:afterAutospacing="1" w:line="240" w:lineRule="auto"/>
        <w:rPr>
          <w:rFonts w:asciiTheme="minorBidi" w:eastAsia="Times New Roman" w:hAnsiTheme="minorBidi"/>
          <w:b/>
          <w:sz w:val="24"/>
          <w:szCs w:val="24"/>
          <w:lang w:val="en-US"/>
        </w:rPr>
      </w:pPr>
      <w:r>
        <w:rPr>
          <w:rFonts w:asciiTheme="minorBidi" w:eastAsia="Times New Roman" w:hAnsiTheme="minorBidi"/>
          <w:b/>
          <w:sz w:val="24"/>
          <w:szCs w:val="24"/>
          <w:lang w:val="en-US"/>
        </w:rPr>
        <w:t>-</w:t>
      </w:r>
      <w:r w:rsidR="001E6723" w:rsidRPr="00723E2F">
        <w:rPr>
          <w:rFonts w:asciiTheme="minorBidi" w:eastAsia="Times New Roman" w:hAnsiTheme="minorBidi"/>
          <w:b/>
          <w:sz w:val="24"/>
          <w:szCs w:val="24"/>
          <w:lang w:val="en-US"/>
        </w:rPr>
        <w:t>Who are we?</w:t>
      </w:r>
    </w:p>
    <w:p w14:paraId="28633CCF" w14:textId="77777777" w:rsidR="00092B7E" w:rsidRDefault="00092B7E" w:rsidP="00092B7E">
      <w:pPr>
        <w:pStyle w:val="NormalWeb"/>
        <w:spacing w:after="0"/>
        <w:jc w:val="both"/>
        <w:rPr>
          <w:rFonts w:asciiTheme="minorHAnsi" w:hAnsiTheme="minorHAnsi" w:cstheme="minorHAnsi"/>
          <w:b/>
          <w:bCs/>
          <w:sz w:val="20"/>
          <w:szCs w:val="20"/>
        </w:rPr>
      </w:pPr>
      <w:bookmarkStart w:id="1" w:name="Text10"/>
      <w:r w:rsidRPr="007273AB">
        <w:rPr>
          <w:rFonts w:asciiTheme="minorHAnsi" w:hAnsiTheme="minorHAnsi" w:cstheme="minorHAnsi"/>
          <w:sz w:val="22"/>
          <w:szCs w:val="22"/>
        </w:rPr>
        <w:t>DRC has been actively operating in Syria since 2008 mainly supporting refugees. In June 2012, DRC was authorized by the Syrian Ministry of Foreign Affairs (MoFA) to expand its humanitarian efforts and provide assistance to IDPs and the vulnerable resident population countrywide. Since then, DRC activities have been focused on NFI distributions, Shelter, WASH, Protection, Education, Livelihoods and Mine Risk Education in six Governorates (Damascus, Rural Damascus, Dara'a, Aleppo, Hama, and Homs). While Protection/community service activities are provided to beneficiaries throughout our six Community Centers.</w:t>
      </w:r>
    </w:p>
    <w:p w14:paraId="79B08794" w14:textId="77777777" w:rsidR="009A4D0C" w:rsidRPr="00092B7E" w:rsidRDefault="009A4D0C" w:rsidP="009A4D0C">
      <w:pPr>
        <w:pStyle w:val="NormalWeb"/>
        <w:spacing w:after="0"/>
        <w:rPr>
          <w:rFonts w:asciiTheme="minorBidi" w:hAnsiTheme="minorBidi" w:cstheme="minorBidi"/>
          <w:color w:val="auto"/>
          <w:sz w:val="20"/>
          <w:szCs w:val="20"/>
        </w:rPr>
      </w:pPr>
    </w:p>
    <w:p w14:paraId="256C5CDD" w14:textId="77777777" w:rsidR="00D41684" w:rsidRPr="00723E2F" w:rsidRDefault="00D41684" w:rsidP="009A4D0C">
      <w:pPr>
        <w:pStyle w:val="NormalWeb"/>
        <w:spacing w:after="0"/>
        <w:rPr>
          <w:rFonts w:asciiTheme="minorBidi" w:hAnsiTheme="minorBidi" w:cstheme="minorBidi"/>
          <w:color w:val="auto"/>
          <w:sz w:val="24"/>
          <w:szCs w:val="24"/>
          <w:lang w:val="en-US"/>
        </w:rPr>
      </w:pPr>
    </w:p>
    <w:bookmarkEnd w:id="1"/>
    <w:p w14:paraId="5439ECA8" w14:textId="64B3F8DB" w:rsidR="00F46B33" w:rsidRDefault="00723E2F" w:rsidP="00842B41">
      <w:pPr>
        <w:tabs>
          <w:tab w:val="center" w:pos="4680"/>
        </w:tabs>
        <w:rPr>
          <w:rFonts w:asciiTheme="minorBidi" w:hAnsiTheme="minorBidi"/>
          <w:b/>
          <w:sz w:val="20"/>
          <w:szCs w:val="20"/>
          <w:lang w:val="en-US"/>
        </w:rPr>
      </w:pPr>
      <w:r>
        <w:rPr>
          <w:rFonts w:asciiTheme="minorBidi" w:hAnsiTheme="minorBidi"/>
          <w:b/>
          <w:sz w:val="24"/>
          <w:szCs w:val="24"/>
          <w:lang w:val="en-US"/>
        </w:rPr>
        <w:t>-</w:t>
      </w:r>
      <w:r w:rsidR="00092B7E" w:rsidRPr="00723E2F">
        <w:rPr>
          <w:rFonts w:asciiTheme="minorBidi" w:hAnsiTheme="minorBidi"/>
          <w:b/>
          <w:sz w:val="24"/>
          <w:szCs w:val="24"/>
          <w:lang w:val="en-US"/>
        </w:rPr>
        <w:t>About:</w:t>
      </w:r>
      <w:r w:rsidR="00842B41">
        <w:rPr>
          <w:rFonts w:asciiTheme="minorBidi" w:hAnsiTheme="minorBidi"/>
          <w:b/>
          <w:sz w:val="20"/>
          <w:szCs w:val="20"/>
          <w:lang w:val="en-US"/>
        </w:rPr>
        <w:tab/>
      </w:r>
    </w:p>
    <w:p w14:paraId="76A295DD" w14:textId="2DEF9554" w:rsidR="000545B3" w:rsidRPr="000545B3" w:rsidRDefault="00B177C3" w:rsidP="000545B3">
      <w:pPr>
        <w:spacing w:after="160" w:line="259" w:lineRule="auto"/>
        <w:rPr>
          <w:rFonts w:asciiTheme="majorBidi" w:hAnsiTheme="majorBidi" w:cstheme="majorBidi"/>
          <w:sz w:val="24"/>
          <w:szCs w:val="24"/>
        </w:rPr>
      </w:pPr>
      <w:r w:rsidRPr="00EB3511">
        <w:rPr>
          <w:rFonts w:asciiTheme="minorBidi" w:hAnsiTheme="minorBidi"/>
          <w:sz w:val="20"/>
          <w:szCs w:val="20"/>
        </w:rPr>
        <w:t>Provide</w:t>
      </w:r>
      <w:r w:rsidR="003E0991">
        <w:rPr>
          <w:rFonts w:asciiTheme="minorBidi" w:hAnsiTheme="minorBidi"/>
          <w:sz w:val="20"/>
          <w:szCs w:val="20"/>
        </w:rPr>
        <w:t xml:space="preserve"> </w:t>
      </w:r>
      <w:r w:rsidR="003E0991" w:rsidRPr="003E0991">
        <w:rPr>
          <w:rFonts w:asciiTheme="minorBidi" w:hAnsiTheme="minorBidi"/>
          <w:b/>
          <w:bCs/>
          <w:sz w:val="20"/>
          <w:szCs w:val="20"/>
        </w:rPr>
        <w:t>Accounting</w:t>
      </w:r>
      <w:r w:rsidR="003812E8">
        <w:rPr>
          <w:rFonts w:asciiTheme="minorBidi" w:eastAsia="Times New Roman" w:hAnsiTheme="minorBidi"/>
          <w:b/>
          <w:bCs/>
          <w:sz w:val="20"/>
          <w:szCs w:val="20"/>
          <w:lang w:val="en-US" w:eastAsia="ar-SA"/>
        </w:rPr>
        <w:t xml:space="preserve"> </w:t>
      </w:r>
      <w:r w:rsidR="000545B3" w:rsidRPr="00EB3511">
        <w:rPr>
          <w:rFonts w:asciiTheme="minorBidi" w:hAnsiTheme="minorBidi"/>
          <w:sz w:val="20"/>
          <w:szCs w:val="20"/>
        </w:rPr>
        <w:t xml:space="preserve"> training</w:t>
      </w:r>
      <w:r w:rsidR="000545B3" w:rsidRPr="00092B7E">
        <w:rPr>
          <w:rFonts w:asciiTheme="minorBidi" w:hAnsiTheme="minorBidi"/>
          <w:b/>
          <w:bCs/>
          <w:sz w:val="20"/>
          <w:szCs w:val="20"/>
        </w:rPr>
        <w:t xml:space="preserve">. This is a part time </w:t>
      </w:r>
      <w:r w:rsidR="00753A23" w:rsidRPr="00092B7E">
        <w:rPr>
          <w:rFonts w:asciiTheme="minorBidi" w:hAnsiTheme="minorBidi"/>
          <w:b/>
          <w:bCs/>
          <w:sz w:val="20"/>
          <w:szCs w:val="20"/>
        </w:rPr>
        <w:t>Job</w:t>
      </w:r>
    </w:p>
    <w:p w14:paraId="70EE5DEE" w14:textId="127D93FA" w:rsidR="00842B41" w:rsidRPr="00687334" w:rsidRDefault="00842B41" w:rsidP="00687334">
      <w:pPr>
        <w:spacing w:after="0" w:line="240" w:lineRule="auto"/>
        <w:rPr>
          <w:rFonts w:asciiTheme="minorBidi" w:hAnsiTheme="minorBidi"/>
          <w:sz w:val="20"/>
          <w:szCs w:val="20"/>
        </w:rPr>
      </w:pPr>
    </w:p>
    <w:p w14:paraId="0396783D" w14:textId="77777777" w:rsidR="00842B41" w:rsidRPr="0038228E" w:rsidRDefault="00842B41" w:rsidP="00531769">
      <w:pPr>
        <w:spacing w:after="0" w:line="240" w:lineRule="auto"/>
        <w:ind w:left="80"/>
        <w:rPr>
          <w:rFonts w:asciiTheme="minorBidi" w:eastAsia="Times New Roman" w:hAnsiTheme="minorBidi"/>
        </w:rPr>
      </w:pPr>
    </w:p>
    <w:p w14:paraId="60F8D59C" w14:textId="354A604B" w:rsidR="00B84DEE" w:rsidRPr="002E36B4" w:rsidRDefault="00723E2F" w:rsidP="002E36B4">
      <w:pPr>
        <w:spacing w:before="100" w:beforeAutospacing="1" w:after="100" w:afterAutospacing="1" w:line="240" w:lineRule="auto"/>
        <w:rPr>
          <w:rFonts w:asciiTheme="minorBidi" w:eastAsia="Times New Roman" w:hAnsiTheme="minorBidi"/>
          <w:b/>
          <w:sz w:val="24"/>
          <w:szCs w:val="24"/>
          <w:lang w:val="en-US"/>
        </w:rPr>
      </w:pPr>
      <w:r w:rsidRPr="002E36B4">
        <w:rPr>
          <w:rFonts w:asciiTheme="minorBidi" w:eastAsia="Times New Roman" w:hAnsiTheme="minorBidi"/>
          <w:b/>
          <w:sz w:val="24"/>
          <w:szCs w:val="24"/>
          <w:lang w:val="en-US"/>
        </w:rPr>
        <w:t>*</w:t>
      </w:r>
      <w:r w:rsidR="00753A23" w:rsidRPr="002E36B4">
        <w:rPr>
          <w:rFonts w:asciiTheme="minorBidi" w:eastAsia="Times New Roman" w:hAnsiTheme="minorBidi"/>
          <w:b/>
          <w:sz w:val="24"/>
          <w:szCs w:val="24"/>
          <w:lang w:val="en-US"/>
        </w:rPr>
        <w:t>location:</w:t>
      </w:r>
      <w:r w:rsidR="00B84DEE" w:rsidRPr="002E36B4">
        <w:rPr>
          <w:rFonts w:asciiTheme="minorBidi" w:eastAsia="Times New Roman" w:hAnsiTheme="minorBidi"/>
          <w:b/>
          <w:sz w:val="24"/>
          <w:szCs w:val="24"/>
          <w:lang w:val="en-US"/>
        </w:rPr>
        <w:t xml:space="preserve"> </w:t>
      </w:r>
    </w:p>
    <w:p w14:paraId="106F0DD1" w14:textId="77777777" w:rsidR="00FC10C3" w:rsidRDefault="00FC10C3" w:rsidP="00B84DEE">
      <w:pPr>
        <w:spacing w:after="0" w:line="240" w:lineRule="auto"/>
        <w:rPr>
          <w:rFonts w:asciiTheme="minorBidi" w:eastAsia="Times New Roman" w:hAnsiTheme="minorBidi"/>
          <w:b/>
          <w:bCs/>
          <w:sz w:val="20"/>
          <w:szCs w:val="20"/>
        </w:rPr>
      </w:pPr>
    </w:p>
    <w:p w14:paraId="1EF83A90" w14:textId="267D4E42" w:rsidR="00B84DEE" w:rsidRPr="00197E7B" w:rsidRDefault="00276EAF" w:rsidP="00B84DEE">
      <w:pPr>
        <w:spacing w:after="0" w:line="240" w:lineRule="auto"/>
        <w:rPr>
          <w:rFonts w:asciiTheme="minorBidi" w:eastAsia="Times New Roman" w:hAnsiTheme="minorBidi"/>
          <w:sz w:val="20"/>
          <w:szCs w:val="20"/>
        </w:rPr>
      </w:pPr>
      <w:r>
        <w:rPr>
          <w:rFonts w:asciiTheme="minorBidi" w:eastAsia="Times New Roman" w:hAnsiTheme="minorBidi"/>
          <w:b/>
          <w:bCs/>
          <w:sz w:val="20"/>
          <w:szCs w:val="20"/>
        </w:rPr>
        <w:t>DRC  vocational training Complex in Homs</w:t>
      </w:r>
      <w:r w:rsidR="00B8429B">
        <w:rPr>
          <w:rFonts w:asciiTheme="minorBidi" w:eastAsia="Times New Roman" w:hAnsiTheme="minorBidi"/>
          <w:sz w:val="20"/>
          <w:szCs w:val="20"/>
        </w:rPr>
        <w:t xml:space="preserve"> </w:t>
      </w:r>
    </w:p>
    <w:p w14:paraId="43319A4A" w14:textId="77777777" w:rsidR="00B84DEE" w:rsidRPr="00B84DEE" w:rsidRDefault="00B84DEE" w:rsidP="001E3B8C">
      <w:pPr>
        <w:rPr>
          <w:rFonts w:asciiTheme="minorBidi" w:hAnsiTheme="minorBidi"/>
          <w:b/>
          <w:sz w:val="20"/>
          <w:szCs w:val="20"/>
        </w:rPr>
      </w:pPr>
    </w:p>
    <w:p w14:paraId="69BC9A5D" w14:textId="3F1701E1" w:rsidR="00F9370F" w:rsidRPr="002E36B4" w:rsidRDefault="00723E2F" w:rsidP="002E36B4">
      <w:pPr>
        <w:spacing w:before="100" w:beforeAutospacing="1" w:after="100" w:afterAutospacing="1" w:line="240" w:lineRule="auto"/>
        <w:rPr>
          <w:rFonts w:asciiTheme="minorBidi" w:eastAsia="Times New Roman" w:hAnsiTheme="minorBidi"/>
          <w:b/>
          <w:sz w:val="24"/>
          <w:szCs w:val="24"/>
          <w:lang w:val="en-US"/>
        </w:rPr>
      </w:pPr>
      <w:r w:rsidRPr="002E36B4">
        <w:rPr>
          <w:rFonts w:asciiTheme="minorBidi" w:eastAsia="Times New Roman" w:hAnsiTheme="minorBidi"/>
          <w:b/>
          <w:sz w:val="24"/>
          <w:szCs w:val="24"/>
          <w:lang w:val="en-US"/>
        </w:rPr>
        <w:t>*</w:t>
      </w:r>
      <w:r w:rsidR="00F9370F" w:rsidRPr="002E36B4">
        <w:rPr>
          <w:rFonts w:asciiTheme="minorBidi" w:eastAsia="Times New Roman" w:hAnsiTheme="minorBidi"/>
          <w:b/>
          <w:sz w:val="24"/>
          <w:szCs w:val="24"/>
          <w:lang w:val="en-US"/>
        </w:rPr>
        <w:t xml:space="preserve"> </w:t>
      </w:r>
      <w:r w:rsidR="00092B7E">
        <w:rPr>
          <w:rFonts w:asciiTheme="minorBidi" w:eastAsia="Times New Roman" w:hAnsiTheme="minorBidi"/>
          <w:b/>
          <w:sz w:val="24"/>
          <w:szCs w:val="24"/>
          <w:lang w:val="en-US"/>
        </w:rPr>
        <w:t>Responsibilities:</w:t>
      </w:r>
    </w:p>
    <w:p w14:paraId="037ACCA3" w14:textId="77777777" w:rsidR="00F9370F" w:rsidRPr="00877B35" w:rsidRDefault="00F9370F" w:rsidP="00F9370F">
      <w:pPr>
        <w:spacing w:before="240" w:line="360" w:lineRule="auto"/>
      </w:pPr>
      <w:r w:rsidRPr="00877B35">
        <w:t>The task that should be carried out by the trainers in the Vocational Training (VT) (direct implementation):</w:t>
      </w:r>
    </w:p>
    <w:p w14:paraId="5C97CB93" w14:textId="77777777" w:rsidR="003E0991" w:rsidRPr="00C81F63" w:rsidRDefault="003E0991" w:rsidP="003E0991">
      <w:pPr>
        <w:pStyle w:val="ListParagraph"/>
        <w:numPr>
          <w:ilvl w:val="0"/>
          <w:numId w:val="32"/>
        </w:numPr>
        <w:spacing w:before="240" w:after="160" w:line="360" w:lineRule="auto"/>
        <w:rPr>
          <w:rFonts w:asciiTheme="majorBidi" w:hAnsiTheme="majorBidi" w:cstheme="majorBidi"/>
          <w:sz w:val="24"/>
          <w:szCs w:val="24"/>
        </w:rPr>
      </w:pPr>
      <w:r w:rsidRPr="00C81F63">
        <w:rPr>
          <w:rFonts w:asciiTheme="majorBidi" w:hAnsiTheme="majorBidi" w:cstheme="majorBidi"/>
          <w:sz w:val="24"/>
          <w:szCs w:val="24"/>
        </w:rPr>
        <w:t>Provide professional training in the field of accounting, which includes a set of pre-agreed work including training on the theoretical curricul</w:t>
      </w:r>
      <w:r>
        <w:rPr>
          <w:rFonts w:asciiTheme="majorBidi" w:hAnsiTheme="majorBidi" w:cstheme="majorBidi"/>
          <w:sz w:val="24"/>
          <w:szCs w:val="24"/>
        </w:rPr>
        <w:t xml:space="preserve">um of accounting, </w:t>
      </w:r>
      <w:r w:rsidRPr="00C81F63">
        <w:rPr>
          <w:rFonts w:asciiTheme="majorBidi" w:hAnsiTheme="majorBidi" w:cstheme="majorBidi"/>
          <w:sz w:val="24"/>
          <w:szCs w:val="24"/>
        </w:rPr>
        <w:t>using Excel program</w:t>
      </w:r>
      <w:r>
        <w:rPr>
          <w:rFonts w:asciiTheme="majorBidi" w:hAnsiTheme="majorBidi" w:cstheme="majorBidi"/>
          <w:sz w:val="24"/>
          <w:szCs w:val="24"/>
        </w:rPr>
        <w:t xml:space="preserve"> for accounting</w:t>
      </w:r>
      <w:r w:rsidRPr="00C81F63">
        <w:rPr>
          <w:rFonts w:asciiTheme="majorBidi" w:hAnsiTheme="majorBidi" w:cstheme="majorBidi"/>
          <w:sz w:val="24"/>
          <w:szCs w:val="24"/>
        </w:rPr>
        <w:t xml:space="preserve"> and how to deal with accounting programs (Al-amin - Al-baian).</w:t>
      </w:r>
    </w:p>
    <w:p w14:paraId="46699CDF" w14:textId="77777777" w:rsidR="003E0991" w:rsidRPr="00800FB4" w:rsidRDefault="003E0991" w:rsidP="003E0991">
      <w:pPr>
        <w:pStyle w:val="ListParagraph"/>
        <w:numPr>
          <w:ilvl w:val="0"/>
          <w:numId w:val="32"/>
        </w:numPr>
        <w:spacing w:before="240" w:after="160" w:line="360" w:lineRule="auto"/>
        <w:rPr>
          <w:rFonts w:asciiTheme="majorBidi" w:hAnsiTheme="majorBidi" w:cstheme="majorBidi"/>
          <w:sz w:val="24"/>
          <w:szCs w:val="24"/>
        </w:rPr>
      </w:pPr>
      <w:r w:rsidRPr="00800FB4">
        <w:rPr>
          <w:rFonts w:asciiTheme="majorBidi" w:hAnsiTheme="majorBidi" w:cstheme="majorBidi"/>
          <w:sz w:val="24"/>
          <w:szCs w:val="24"/>
        </w:rPr>
        <w:t xml:space="preserve"> Provide professional training in 3Dmax, which includes a set of pre-agreed works including training on how to use the equ</w:t>
      </w:r>
      <w:r>
        <w:rPr>
          <w:rFonts w:asciiTheme="majorBidi" w:hAnsiTheme="majorBidi" w:cstheme="majorBidi"/>
          <w:sz w:val="24"/>
          <w:szCs w:val="24"/>
        </w:rPr>
        <w:t>ipment, and 3Dmax program (</w:t>
      </w:r>
      <w:r w:rsidRPr="00800FB4">
        <w:rPr>
          <w:rFonts w:asciiTheme="majorBidi" w:hAnsiTheme="majorBidi" w:cstheme="majorBidi"/>
          <w:sz w:val="24"/>
          <w:szCs w:val="24"/>
        </w:rPr>
        <w:t xml:space="preserve">definition to </w:t>
      </w:r>
      <w:r w:rsidRPr="00800FB4">
        <w:rPr>
          <w:rFonts w:asciiTheme="majorBidi" w:hAnsiTheme="majorBidi" w:cstheme="majorBidi"/>
          <w:sz w:val="24"/>
          <w:szCs w:val="24"/>
        </w:rPr>
        <w:lastRenderedPageBreak/>
        <w:t>program - use of software and accessories to create realistic 3D scenes for clients and customers - Advertising - Graphics - Interior &amp; Architectural scenes.</w:t>
      </w:r>
    </w:p>
    <w:p w14:paraId="5CB3E203" w14:textId="77777777" w:rsidR="003E0991" w:rsidRDefault="003E0991" w:rsidP="003E0991">
      <w:pPr>
        <w:pStyle w:val="ListParagraph"/>
        <w:numPr>
          <w:ilvl w:val="0"/>
          <w:numId w:val="32"/>
        </w:numPr>
        <w:spacing w:before="240" w:after="160" w:line="360" w:lineRule="auto"/>
        <w:rPr>
          <w:rFonts w:asciiTheme="majorBidi" w:hAnsiTheme="majorBidi" w:cstheme="majorBidi"/>
          <w:sz w:val="24"/>
          <w:szCs w:val="24"/>
        </w:rPr>
      </w:pPr>
      <w:r>
        <w:rPr>
          <w:rFonts w:asciiTheme="majorBidi" w:hAnsiTheme="majorBidi" w:cstheme="majorBidi"/>
          <w:sz w:val="24"/>
          <w:szCs w:val="24"/>
        </w:rPr>
        <w:t>Overview the outlines (scope of work) of the training course and provide appropriate adjustment suggestions to better suit the training purpose.</w:t>
      </w:r>
    </w:p>
    <w:p w14:paraId="7BF28678" w14:textId="77777777" w:rsidR="003E0991" w:rsidRDefault="003E0991" w:rsidP="003E0991">
      <w:pPr>
        <w:pStyle w:val="ListParagraph"/>
        <w:numPr>
          <w:ilvl w:val="0"/>
          <w:numId w:val="32"/>
        </w:numPr>
        <w:spacing w:before="240" w:after="160" w:line="360" w:lineRule="auto"/>
        <w:rPr>
          <w:rFonts w:asciiTheme="majorBidi" w:hAnsiTheme="majorBidi" w:cstheme="majorBidi"/>
          <w:sz w:val="24"/>
          <w:szCs w:val="24"/>
        </w:rPr>
      </w:pPr>
      <w:r>
        <w:rPr>
          <w:rFonts w:asciiTheme="majorBidi" w:hAnsiTheme="majorBidi" w:cstheme="majorBidi"/>
          <w:sz w:val="24"/>
          <w:szCs w:val="24"/>
        </w:rPr>
        <w:t>Prepare a list of the required equipment and raw materials with a detailed specification that are necessary for training implementation.</w:t>
      </w:r>
    </w:p>
    <w:p w14:paraId="221DB3B0" w14:textId="77777777" w:rsidR="003E0991" w:rsidRDefault="003E0991" w:rsidP="003E0991">
      <w:pPr>
        <w:pStyle w:val="ListParagraph"/>
        <w:numPr>
          <w:ilvl w:val="0"/>
          <w:numId w:val="32"/>
        </w:numPr>
        <w:spacing w:before="240" w:after="160" w:line="360" w:lineRule="auto"/>
        <w:rPr>
          <w:rFonts w:asciiTheme="majorBidi" w:hAnsiTheme="majorBidi" w:cstheme="majorBidi"/>
          <w:sz w:val="24"/>
          <w:szCs w:val="24"/>
        </w:rPr>
      </w:pPr>
      <w:r>
        <w:rPr>
          <w:rFonts w:asciiTheme="majorBidi" w:hAnsiTheme="majorBidi" w:cstheme="majorBidi"/>
          <w:sz w:val="24"/>
          <w:szCs w:val="24"/>
        </w:rPr>
        <w:t>Prepare training toolkits list with detailed specification and pictures when needed.</w:t>
      </w:r>
    </w:p>
    <w:p w14:paraId="688337C8" w14:textId="77777777" w:rsidR="003E0991" w:rsidRDefault="003E0991" w:rsidP="003E0991">
      <w:pPr>
        <w:pStyle w:val="ListParagraph"/>
        <w:numPr>
          <w:ilvl w:val="0"/>
          <w:numId w:val="32"/>
        </w:numPr>
        <w:spacing w:before="240" w:after="160" w:line="360" w:lineRule="auto"/>
        <w:rPr>
          <w:rFonts w:asciiTheme="majorBidi" w:hAnsiTheme="majorBidi" w:cstheme="majorBidi"/>
          <w:sz w:val="24"/>
          <w:szCs w:val="24"/>
        </w:rPr>
      </w:pPr>
      <w:r>
        <w:rPr>
          <w:rFonts w:asciiTheme="majorBidi" w:hAnsiTheme="majorBidi" w:cstheme="majorBidi"/>
          <w:sz w:val="24"/>
          <w:szCs w:val="24"/>
        </w:rPr>
        <w:t>Conduct placement test and pre-test if required, and provide the VT unit with a document that contain detailed scores for each case.</w:t>
      </w:r>
    </w:p>
    <w:p w14:paraId="0CFFF37D" w14:textId="77777777" w:rsidR="003E0991" w:rsidRDefault="003E0991" w:rsidP="003E0991">
      <w:pPr>
        <w:pStyle w:val="ListParagraph"/>
        <w:numPr>
          <w:ilvl w:val="0"/>
          <w:numId w:val="32"/>
        </w:numPr>
        <w:spacing w:before="240" w:after="160" w:line="360" w:lineRule="auto"/>
        <w:rPr>
          <w:rFonts w:asciiTheme="majorBidi" w:hAnsiTheme="majorBidi" w:cstheme="majorBidi"/>
          <w:sz w:val="24"/>
          <w:szCs w:val="24"/>
        </w:rPr>
      </w:pPr>
      <w:r>
        <w:rPr>
          <w:rFonts w:asciiTheme="majorBidi" w:hAnsiTheme="majorBidi" w:cstheme="majorBidi"/>
          <w:sz w:val="24"/>
          <w:szCs w:val="24"/>
        </w:rPr>
        <w:t>Provide the vocational training.</w:t>
      </w:r>
    </w:p>
    <w:p w14:paraId="522CB13D" w14:textId="77777777" w:rsidR="003E0991" w:rsidRDefault="003E0991" w:rsidP="003E0991">
      <w:pPr>
        <w:pStyle w:val="ListParagraph"/>
        <w:numPr>
          <w:ilvl w:val="0"/>
          <w:numId w:val="32"/>
        </w:numPr>
        <w:spacing w:before="240" w:after="160" w:line="360" w:lineRule="auto"/>
        <w:rPr>
          <w:rFonts w:asciiTheme="majorBidi" w:hAnsiTheme="majorBidi" w:cstheme="majorBidi"/>
          <w:sz w:val="24"/>
          <w:szCs w:val="24"/>
        </w:rPr>
      </w:pPr>
      <w:r>
        <w:rPr>
          <w:rFonts w:asciiTheme="majorBidi" w:hAnsiTheme="majorBidi" w:cstheme="majorBidi"/>
          <w:sz w:val="24"/>
          <w:szCs w:val="24"/>
        </w:rPr>
        <w:t>Closely supervise the beneficiaries during practical phase of training.</w:t>
      </w:r>
    </w:p>
    <w:p w14:paraId="17985F28" w14:textId="77777777" w:rsidR="003E0991" w:rsidRDefault="003E0991" w:rsidP="003E0991">
      <w:pPr>
        <w:pStyle w:val="ListParagraph"/>
        <w:numPr>
          <w:ilvl w:val="0"/>
          <w:numId w:val="32"/>
        </w:numPr>
        <w:spacing w:before="240" w:after="160" w:line="360" w:lineRule="auto"/>
        <w:rPr>
          <w:rFonts w:asciiTheme="majorBidi" w:hAnsiTheme="majorBidi" w:cstheme="majorBidi"/>
          <w:sz w:val="24"/>
          <w:szCs w:val="24"/>
        </w:rPr>
      </w:pPr>
      <w:r>
        <w:rPr>
          <w:rFonts w:asciiTheme="majorBidi" w:hAnsiTheme="majorBidi" w:cstheme="majorBidi"/>
          <w:sz w:val="24"/>
          <w:szCs w:val="24"/>
        </w:rPr>
        <w:t>Coordinate closely with the VT unit and report any obstacles or challenges that are facing the training.</w:t>
      </w:r>
    </w:p>
    <w:p w14:paraId="4B874DE2" w14:textId="77777777" w:rsidR="003E0991" w:rsidRDefault="003E0991" w:rsidP="003E0991">
      <w:pPr>
        <w:pStyle w:val="ListParagraph"/>
        <w:numPr>
          <w:ilvl w:val="0"/>
          <w:numId w:val="32"/>
        </w:numPr>
        <w:spacing w:before="240" w:after="160" w:line="360" w:lineRule="auto"/>
        <w:rPr>
          <w:rFonts w:asciiTheme="majorBidi" w:hAnsiTheme="majorBidi" w:cstheme="majorBidi"/>
          <w:sz w:val="24"/>
          <w:szCs w:val="24"/>
        </w:rPr>
      </w:pPr>
      <w:r>
        <w:rPr>
          <w:rFonts w:asciiTheme="majorBidi" w:hAnsiTheme="majorBidi" w:cstheme="majorBidi"/>
          <w:sz w:val="24"/>
          <w:szCs w:val="24"/>
        </w:rPr>
        <w:t>Conduct test at the end of each phase of the training, and provide the VT unit with a document that contain detailed scores for each case.</w:t>
      </w:r>
    </w:p>
    <w:p w14:paraId="20C3B477" w14:textId="77777777" w:rsidR="003E0991" w:rsidRDefault="003E0991" w:rsidP="003E0991">
      <w:pPr>
        <w:pStyle w:val="ListParagraph"/>
        <w:numPr>
          <w:ilvl w:val="0"/>
          <w:numId w:val="32"/>
        </w:numPr>
        <w:spacing w:before="240" w:after="160" w:line="360" w:lineRule="auto"/>
        <w:rPr>
          <w:rFonts w:asciiTheme="majorBidi" w:hAnsiTheme="majorBidi" w:cstheme="majorBidi"/>
          <w:sz w:val="24"/>
          <w:szCs w:val="24"/>
        </w:rPr>
      </w:pPr>
      <w:r>
        <w:rPr>
          <w:rFonts w:asciiTheme="majorBidi" w:hAnsiTheme="majorBidi" w:cstheme="majorBidi"/>
          <w:sz w:val="24"/>
          <w:szCs w:val="24"/>
        </w:rPr>
        <w:t>Conduct the final test and prepare the final report that include challenges, lesson learnt, and performance evaluation of the trainees.</w:t>
      </w:r>
    </w:p>
    <w:p w14:paraId="0EEEF926" w14:textId="77777777" w:rsidR="003E0991" w:rsidRPr="00F35C28" w:rsidRDefault="003E0991" w:rsidP="003E0991">
      <w:pPr>
        <w:pStyle w:val="ListParagraph"/>
        <w:numPr>
          <w:ilvl w:val="0"/>
          <w:numId w:val="32"/>
        </w:numPr>
        <w:spacing w:before="240" w:after="160" w:line="360" w:lineRule="auto"/>
        <w:rPr>
          <w:rFonts w:asciiTheme="majorBidi" w:hAnsiTheme="majorBidi" w:cstheme="majorBidi"/>
          <w:sz w:val="24"/>
          <w:szCs w:val="24"/>
        </w:rPr>
      </w:pPr>
      <w:r w:rsidRPr="00F35C28">
        <w:rPr>
          <w:rFonts w:asciiTheme="majorBidi" w:hAnsiTheme="majorBidi" w:cstheme="majorBidi"/>
          <w:sz w:val="24"/>
          <w:szCs w:val="24"/>
        </w:rPr>
        <w:t xml:space="preserve">Ensure </w:t>
      </w:r>
      <w:r>
        <w:rPr>
          <w:rFonts w:asciiTheme="majorBidi" w:hAnsiTheme="majorBidi" w:cstheme="majorBidi"/>
          <w:sz w:val="24"/>
          <w:szCs w:val="24"/>
        </w:rPr>
        <w:t>of</w:t>
      </w:r>
      <w:r w:rsidRPr="00F35C28">
        <w:rPr>
          <w:rFonts w:asciiTheme="majorBidi" w:hAnsiTheme="majorBidi" w:cstheme="majorBidi"/>
          <w:sz w:val="24"/>
          <w:szCs w:val="24"/>
        </w:rPr>
        <w:t xml:space="preserve"> keep</w:t>
      </w:r>
      <w:r>
        <w:rPr>
          <w:rFonts w:asciiTheme="majorBidi" w:hAnsiTheme="majorBidi" w:cstheme="majorBidi"/>
          <w:sz w:val="24"/>
          <w:szCs w:val="24"/>
        </w:rPr>
        <w:t>ing</w:t>
      </w:r>
      <w:r w:rsidRPr="00F35C28">
        <w:rPr>
          <w:rFonts w:asciiTheme="majorBidi" w:hAnsiTheme="majorBidi" w:cstheme="majorBidi"/>
          <w:sz w:val="24"/>
          <w:szCs w:val="24"/>
        </w:rPr>
        <w:t xml:space="preserve"> all equipment and tools in a good condition, and provide them </w:t>
      </w:r>
      <w:r>
        <w:rPr>
          <w:rFonts w:asciiTheme="majorBidi" w:hAnsiTheme="majorBidi" w:cstheme="majorBidi"/>
          <w:sz w:val="24"/>
          <w:szCs w:val="24"/>
        </w:rPr>
        <w:t xml:space="preserve">with </w:t>
      </w:r>
      <w:r w:rsidRPr="00F35C28">
        <w:rPr>
          <w:rFonts w:asciiTheme="majorBidi" w:hAnsiTheme="majorBidi" w:cstheme="majorBidi"/>
          <w:sz w:val="24"/>
          <w:szCs w:val="24"/>
        </w:rPr>
        <w:t>the basic maintenance</w:t>
      </w:r>
      <w:r>
        <w:rPr>
          <w:rFonts w:asciiTheme="majorBidi" w:hAnsiTheme="majorBidi" w:cstheme="majorBidi"/>
          <w:sz w:val="24"/>
          <w:szCs w:val="24"/>
        </w:rPr>
        <w:t xml:space="preserve"> when needed</w:t>
      </w:r>
      <w:r w:rsidRPr="00F35C28">
        <w:rPr>
          <w:rFonts w:asciiTheme="majorBidi" w:hAnsiTheme="majorBidi" w:cstheme="majorBidi"/>
          <w:sz w:val="24"/>
          <w:szCs w:val="24"/>
        </w:rPr>
        <w:t>.</w:t>
      </w:r>
    </w:p>
    <w:p w14:paraId="00D8D7F6" w14:textId="77777777" w:rsidR="003E0991" w:rsidRDefault="003E0991" w:rsidP="003E0991">
      <w:pPr>
        <w:pStyle w:val="ListParagraph"/>
        <w:numPr>
          <w:ilvl w:val="0"/>
          <w:numId w:val="32"/>
        </w:numPr>
        <w:spacing w:before="240" w:after="160" w:line="360" w:lineRule="auto"/>
        <w:rPr>
          <w:rFonts w:asciiTheme="majorBidi" w:hAnsiTheme="majorBidi" w:cstheme="majorBidi"/>
          <w:sz w:val="24"/>
          <w:szCs w:val="24"/>
        </w:rPr>
      </w:pPr>
      <w:r w:rsidRPr="00F35C28">
        <w:rPr>
          <w:rFonts w:asciiTheme="majorBidi" w:hAnsiTheme="majorBidi" w:cstheme="majorBidi"/>
          <w:sz w:val="24"/>
          <w:szCs w:val="24"/>
        </w:rPr>
        <w:t xml:space="preserve">Ensure </w:t>
      </w:r>
      <w:r>
        <w:rPr>
          <w:rFonts w:asciiTheme="majorBidi" w:hAnsiTheme="majorBidi" w:cstheme="majorBidi"/>
          <w:sz w:val="24"/>
          <w:szCs w:val="24"/>
        </w:rPr>
        <w:t xml:space="preserve">the </w:t>
      </w:r>
      <w:r w:rsidRPr="00F35C28">
        <w:rPr>
          <w:rFonts w:asciiTheme="majorBidi" w:hAnsiTheme="majorBidi" w:cstheme="majorBidi"/>
          <w:sz w:val="24"/>
          <w:szCs w:val="24"/>
        </w:rPr>
        <w:t xml:space="preserve">right use </w:t>
      </w:r>
      <w:r>
        <w:rPr>
          <w:rFonts w:asciiTheme="majorBidi" w:hAnsiTheme="majorBidi" w:cstheme="majorBidi"/>
          <w:sz w:val="24"/>
          <w:szCs w:val="24"/>
        </w:rPr>
        <w:t xml:space="preserve">of </w:t>
      </w:r>
      <w:r w:rsidRPr="00F35C28">
        <w:rPr>
          <w:rFonts w:asciiTheme="majorBidi" w:hAnsiTheme="majorBidi" w:cstheme="majorBidi"/>
          <w:sz w:val="24"/>
          <w:szCs w:val="24"/>
        </w:rPr>
        <w:t xml:space="preserve">raw materials </w:t>
      </w:r>
      <w:r>
        <w:rPr>
          <w:rFonts w:asciiTheme="majorBidi" w:hAnsiTheme="majorBidi" w:cstheme="majorBidi"/>
          <w:sz w:val="24"/>
          <w:szCs w:val="24"/>
        </w:rPr>
        <w:t xml:space="preserve">without damaging and with minimum </w:t>
      </w:r>
      <w:r w:rsidRPr="00F35C28">
        <w:rPr>
          <w:rFonts w:asciiTheme="majorBidi" w:hAnsiTheme="majorBidi" w:cstheme="majorBidi"/>
          <w:sz w:val="24"/>
          <w:szCs w:val="24"/>
        </w:rPr>
        <w:t xml:space="preserve">waste </w:t>
      </w:r>
      <w:r>
        <w:rPr>
          <w:rFonts w:asciiTheme="majorBidi" w:hAnsiTheme="majorBidi" w:cstheme="majorBidi"/>
          <w:sz w:val="24"/>
          <w:szCs w:val="24"/>
        </w:rPr>
        <w:t>level</w:t>
      </w:r>
      <w:r w:rsidRPr="00F35C28">
        <w:rPr>
          <w:rFonts w:asciiTheme="majorBidi" w:hAnsiTheme="majorBidi" w:cstheme="majorBidi"/>
          <w:sz w:val="24"/>
          <w:szCs w:val="24"/>
        </w:rPr>
        <w:t>.</w:t>
      </w:r>
    </w:p>
    <w:p w14:paraId="19E1B1D7" w14:textId="77777777" w:rsidR="003E0991" w:rsidRPr="00F35C28" w:rsidRDefault="003E0991" w:rsidP="003E0991">
      <w:pPr>
        <w:pStyle w:val="ListParagraph"/>
        <w:numPr>
          <w:ilvl w:val="0"/>
          <w:numId w:val="32"/>
        </w:numPr>
        <w:spacing w:before="240" w:after="160" w:line="360" w:lineRule="auto"/>
        <w:rPr>
          <w:rFonts w:asciiTheme="majorBidi" w:hAnsiTheme="majorBidi" w:cstheme="majorBidi"/>
          <w:sz w:val="24"/>
          <w:szCs w:val="24"/>
        </w:rPr>
      </w:pPr>
      <w:r>
        <w:rPr>
          <w:rFonts w:asciiTheme="majorBidi" w:hAnsiTheme="majorBidi" w:cstheme="majorBidi"/>
          <w:sz w:val="24"/>
          <w:szCs w:val="24"/>
        </w:rPr>
        <w:t>Ensure that the quality of the product in the production phase is in line with what was agreed on prior to the production phase (quality control)</w:t>
      </w:r>
    </w:p>
    <w:p w14:paraId="027044CD" w14:textId="77777777" w:rsidR="003E0991" w:rsidRPr="00F35C28" w:rsidRDefault="003E0991" w:rsidP="003E0991">
      <w:pPr>
        <w:pStyle w:val="ListParagraph"/>
        <w:numPr>
          <w:ilvl w:val="0"/>
          <w:numId w:val="32"/>
        </w:numPr>
        <w:spacing w:before="240" w:after="160" w:line="360" w:lineRule="auto"/>
        <w:rPr>
          <w:rFonts w:asciiTheme="majorBidi" w:hAnsiTheme="majorBidi" w:cstheme="majorBidi"/>
          <w:sz w:val="24"/>
          <w:szCs w:val="24"/>
        </w:rPr>
      </w:pPr>
      <w:r>
        <w:rPr>
          <w:rFonts w:asciiTheme="majorBidi" w:hAnsiTheme="majorBidi" w:cstheme="majorBidi"/>
          <w:sz w:val="24"/>
          <w:szCs w:val="24"/>
        </w:rPr>
        <w:t>Store keep the final product of the training and deliver them to the responsible assistant in a proper manner.</w:t>
      </w:r>
    </w:p>
    <w:p w14:paraId="280C1439" w14:textId="77777777" w:rsidR="003E0991" w:rsidRDefault="003E0991" w:rsidP="003E0991">
      <w:pPr>
        <w:pStyle w:val="ListParagraph"/>
        <w:numPr>
          <w:ilvl w:val="0"/>
          <w:numId w:val="32"/>
        </w:numPr>
        <w:spacing w:before="240" w:after="160" w:line="360" w:lineRule="auto"/>
        <w:rPr>
          <w:rFonts w:asciiTheme="majorBidi" w:hAnsiTheme="majorBidi" w:cstheme="majorBidi"/>
          <w:sz w:val="24"/>
          <w:szCs w:val="24"/>
        </w:rPr>
      </w:pPr>
      <w:r>
        <w:rPr>
          <w:rFonts w:asciiTheme="majorBidi" w:hAnsiTheme="majorBidi" w:cstheme="majorBidi"/>
          <w:sz w:val="24"/>
          <w:szCs w:val="24"/>
        </w:rPr>
        <w:t>Any additional task assigned by DRC in regards to the training.</w:t>
      </w:r>
    </w:p>
    <w:p w14:paraId="7270A330" w14:textId="77777777" w:rsidR="003E0991" w:rsidRDefault="003E0991" w:rsidP="003E0991">
      <w:pPr>
        <w:rPr>
          <w:rFonts w:asciiTheme="majorBidi" w:hAnsiTheme="majorBidi" w:cstheme="majorBidi"/>
          <w:sz w:val="24"/>
          <w:szCs w:val="24"/>
        </w:rPr>
      </w:pPr>
      <w:r>
        <w:rPr>
          <w:rFonts w:asciiTheme="majorBidi" w:hAnsiTheme="majorBidi" w:cstheme="majorBidi"/>
          <w:sz w:val="24"/>
          <w:szCs w:val="24"/>
        </w:rPr>
        <w:t>Required qualification:</w:t>
      </w:r>
    </w:p>
    <w:p w14:paraId="663164C7" w14:textId="77777777" w:rsidR="003E0991" w:rsidRDefault="003E0991" w:rsidP="003E0991">
      <w:pPr>
        <w:pStyle w:val="ListParagraph"/>
        <w:numPr>
          <w:ilvl w:val="0"/>
          <w:numId w:val="33"/>
        </w:numPr>
        <w:spacing w:after="160" w:line="259" w:lineRule="auto"/>
        <w:rPr>
          <w:rFonts w:asciiTheme="majorBidi" w:hAnsiTheme="majorBidi" w:cstheme="majorBidi"/>
          <w:sz w:val="24"/>
          <w:szCs w:val="24"/>
        </w:rPr>
      </w:pPr>
      <w:r>
        <w:rPr>
          <w:rFonts w:asciiTheme="majorBidi" w:hAnsiTheme="majorBidi" w:cstheme="majorBidi"/>
          <w:sz w:val="24"/>
          <w:szCs w:val="24"/>
        </w:rPr>
        <w:t>3 years of experience in providing the training</w:t>
      </w:r>
    </w:p>
    <w:p w14:paraId="0FF423F3" w14:textId="77777777" w:rsidR="003E0991" w:rsidRDefault="003E0991" w:rsidP="003E0991">
      <w:pPr>
        <w:pStyle w:val="ListParagraph"/>
        <w:numPr>
          <w:ilvl w:val="0"/>
          <w:numId w:val="33"/>
        </w:numPr>
        <w:spacing w:after="160" w:line="259" w:lineRule="auto"/>
        <w:rPr>
          <w:rFonts w:asciiTheme="majorBidi" w:hAnsiTheme="majorBidi" w:cstheme="majorBidi"/>
          <w:sz w:val="24"/>
          <w:szCs w:val="24"/>
        </w:rPr>
      </w:pPr>
      <w:r>
        <w:rPr>
          <w:rFonts w:asciiTheme="majorBidi" w:hAnsiTheme="majorBidi" w:cstheme="majorBidi"/>
          <w:sz w:val="24"/>
          <w:szCs w:val="24"/>
        </w:rPr>
        <w:t>Preferable 2 years of experience working in the market in the same field of the training provided.</w:t>
      </w:r>
    </w:p>
    <w:p w14:paraId="2413EC35" w14:textId="77777777" w:rsidR="003E0991" w:rsidRDefault="003E0991" w:rsidP="003E0991">
      <w:pPr>
        <w:pStyle w:val="ListParagraph"/>
        <w:numPr>
          <w:ilvl w:val="0"/>
          <w:numId w:val="33"/>
        </w:numPr>
        <w:spacing w:after="160" w:line="259" w:lineRule="auto"/>
        <w:rPr>
          <w:rFonts w:asciiTheme="majorBidi" w:hAnsiTheme="majorBidi" w:cstheme="majorBidi"/>
          <w:sz w:val="24"/>
          <w:szCs w:val="24"/>
        </w:rPr>
      </w:pPr>
      <w:r>
        <w:rPr>
          <w:rFonts w:asciiTheme="majorBidi" w:hAnsiTheme="majorBidi" w:cstheme="majorBidi"/>
          <w:sz w:val="24"/>
          <w:szCs w:val="24"/>
        </w:rPr>
        <w:t>Background education in a specialty similar to the field of training is preferable.</w:t>
      </w:r>
    </w:p>
    <w:p w14:paraId="2B59794F" w14:textId="77777777" w:rsidR="003E0991" w:rsidRDefault="003E0991" w:rsidP="003E0991">
      <w:pPr>
        <w:pStyle w:val="ListParagraph"/>
        <w:numPr>
          <w:ilvl w:val="0"/>
          <w:numId w:val="33"/>
        </w:numPr>
        <w:spacing w:after="160" w:line="259" w:lineRule="auto"/>
        <w:rPr>
          <w:rFonts w:asciiTheme="majorBidi" w:hAnsiTheme="majorBidi" w:cstheme="majorBidi"/>
          <w:sz w:val="24"/>
          <w:szCs w:val="24"/>
        </w:rPr>
      </w:pPr>
      <w:r>
        <w:rPr>
          <w:rFonts w:asciiTheme="majorBidi" w:hAnsiTheme="majorBidi" w:cstheme="majorBidi"/>
          <w:sz w:val="24"/>
          <w:szCs w:val="24"/>
        </w:rPr>
        <w:lastRenderedPageBreak/>
        <w:t>Part time – availability in the morning.</w:t>
      </w:r>
    </w:p>
    <w:p w14:paraId="228F8D30" w14:textId="77777777" w:rsidR="003E0991" w:rsidRDefault="003E0991" w:rsidP="003E0991">
      <w:pPr>
        <w:rPr>
          <w:rFonts w:asciiTheme="majorBidi" w:hAnsiTheme="majorBidi" w:cstheme="majorBidi"/>
          <w:sz w:val="24"/>
          <w:szCs w:val="24"/>
        </w:rPr>
      </w:pPr>
    </w:p>
    <w:p w14:paraId="78283AD5" w14:textId="77777777" w:rsidR="003E0991" w:rsidRDefault="003E0991" w:rsidP="003E0991">
      <w:pPr>
        <w:rPr>
          <w:rFonts w:asciiTheme="majorBidi" w:hAnsiTheme="majorBidi" w:cstheme="majorBidi"/>
          <w:sz w:val="24"/>
          <w:szCs w:val="24"/>
        </w:rPr>
      </w:pPr>
    </w:p>
    <w:p w14:paraId="3A65F9C3" w14:textId="77777777" w:rsidR="003E0991" w:rsidRDefault="003E0991" w:rsidP="003E0991">
      <w:pPr>
        <w:rPr>
          <w:rFonts w:asciiTheme="majorBidi" w:hAnsiTheme="majorBidi" w:cstheme="majorBidi"/>
          <w:sz w:val="24"/>
          <w:szCs w:val="24"/>
        </w:rPr>
      </w:pPr>
    </w:p>
    <w:p w14:paraId="752B7565" w14:textId="77777777" w:rsidR="003E0991" w:rsidRDefault="003E0991" w:rsidP="003E0991">
      <w:pPr>
        <w:rPr>
          <w:rFonts w:asciiTheme="majorBidi" w:hAnsiTheme="majorBidi" w:cstheme="majorBidi"/>
          <w:sz w:val="24"/>
          <w:szCs w:val="24"/>
        </w:rPr>
      </w:pPr>
    </w:p>
    <w:p w14:paraId="1F438F71" w14:textId="77777777" w:rsidR="003E0991" w:rsidRDefault="003E0991" w:rsidP="003E0991">
      <w:pPr>
        <w:rPr>
          <w:rFonts w:asciiTheme="majorBidi" w:hAnsiTheme="majorBidi" w:cstheme="majorBidi"/>
          <w:sz w:val="24"/>
          <w:szCs w:val="24"/>
        </w:rPr>
      </w:pPr>
    </w:p>
    <w:p w14:paraId="2F0077BF" w14:textId="0A600350" w:rsidR="0038228E" w:rsidRPr="003E0991" w:rsidRDefault="0038228E" w:rsidP="00A21367">
      <w:pPr>
        <w:spacing w:before="240" w:after="160" w:line="360" w:lineRule="auto"/>
        <w:rPr>
          <w:rFonts w:asciiTheme="minorBidi" w:hAnsiTheme="minorBidi"/>
          <w:b/>
          <w:sz w:val="20"/>
          <w:szCs w:val="20"/>
        </w:rPr>
      </w:pPr>
    </w:p>
    <w:p w14:paraId="5072DE75" w14:textId="20259CBF" w:rsidR="00B6747F" w:rsidRPr="002E36B4" w:rsidRDefault="00723E2F" w:rsidP="002E36B4">
      <w:pPr>
        <w:spacing w:before="100" w:beforeAutospacing="1" w:after="100" w:afterAutospacing="1" w:line="240" w:lineRule="auto"/>
        <w:rPr>
          <w:rFonts w:asciiTheme="minorBidi" w:eastAsia="Times New Roman" w:hAnsiTheme="minorBidi"/>
          <w:b/>
          <w:sz w:val="24"/>
          <w:szCs w:val="24"/>
          <w:lang w:val="en-US"/>
        </w:rPr>
      </w:pPr>
      <w:r w:rsidRPr="002E36B4">
        <w:rPr>
          <w:rFonts w:asciiTheme="minorBidi" w:eastAsia="Times New Roman" w:hAnsiTheme="minorBidi"/>
          <w:b/>
          <w:sz w:val="24"/>
          <w:szCs w:val="24"/>
          <w:lang w:val="en-US"/>
        </w:rPr>
        <w:t xml:space="preserve"> </w:t>
      </w:r>
      <w:r w:rsidRPr="002E36B4">
        <w:rPr>
          <w:rFonts w:asciiTheme="minorBidi" w:hAnsiTheme="minorBidi"/>
          <w:b/>
          <w:sz w:val="24"/>
          <w:szCs w:val="24"/>
          <w:lang w:val="en-US"/>
        </w:rPr>
        <w:t>*</w:t>
      </w:r>
      <w:proofErr w:type="gramStart"/>
      <w:r w:rsidRPr="002E36B4">
        <w:rPr>
          <w:rFonts w:asciiTheme="minorBidi" w:eastAsia="Times New Roman" w:hAnsiTheme="minorBidi"/>
          <w:b/>
          <w:sz w:val="24"/>
          <w:szCs w:val="24"/>
          <w:lang w:val="en-US"/>
        </w:rPr>
        <w:t xml:space="preserve">SCOPE </w:t>
      </w:r>
      <w:r w:rsidR="00092B7E">
        <w:rPr>
          <w:rFonts w:asciiTheme="minorBidi" w:eastAsia="Times New Roman" w:hAnsiTheme="minorBidi"/>
          <w:b/>
          <w:sz w:val="24"/>
          <w:szCs w:val="24"/>
          <w:lang w:val="en-US"/>
        </w:rPr>
        <w:t>:</w:t>
      </w:r>
      <w:proofErr w:type="gramEnd"/>
    </w:p>
    <w:tbl>
      <w:tblPr>
        <w:tblStyle w:val="TableGrid"/>
        <w:tblW w:w="0" w:type="auto"/>
        <w:tblLook w:val="04A0" w:firstRow="1" w:lastRow="0" w:firstColumn="1" w:lastColumn="0" w:noHBand="0" w:noVBand="1"/>
      </w:tblPr>
      <w:tblGrid>
        <w:gridCol w:w="4824"/>
        <w:gridCol w:w="4526"/>
      </w:tblGrid>
      <w:tr w:rsidR="008D575A" w:rsidRPr="008D575A" w14:paraId="3904F235" w14:textId="77777777" w:rsidTr="008D575A">
        <w:trPr>
          <w:trHeight w:val="390"/>
        </w:trPr>
        <w:tc>
          <w:tcPr>
            <w:tcW w:w="20260" w:type="dxa"/>
            <w:gridSpan w:val="2"/>
            <w:hideMark/>
          </w:tcPr>
          <w:p w14:paraId="00FE5B65" w14:textId="41851F8E" w:rsidR="008D575A" w:rsidRPr="008D575A" w:rsidRDefault="008D575A" w:rsidP="008D575A">
            <w:pPr>
              <w:rPr>
                <w:rFonts w:asciiTheme="minorBidi" w:hAnsiTheme="minorBidi"/>
                <w:b/>
                <w:bCs/>
                <w:sz w:val="20"/>
                <w:szCs w:val="20"/>
              </w:rPr>
            </w:pPr>
            <w:r w:rsidRPr="008D575A">
              <w:rPr>
                <w:rFonts w:asciiTheme="minorBidi" w:hAnsiTheme="minorBidi"/>
                <w:b/>
                <w:bCs/>
                <w:sz w:val="20"/>
                <w:szCs w:val="20"/>
              </w:rPr>
              <w:t>- Scope of work - Accounting 1 for non - specialists  /   Governorate: Homs</w:t>
            </w:r>
          </w:p>
        </w:tc>
      </w:tr>
      <w:tr w:rsidR="008D575A" w:rsidRPr="008D575A" w14:paraId="0C7A1609" w14:textId="77777777" w:rsidTr="008D575A">
        <w:trPr>
          <w:trHeight w:val="300"/>
        </w:trPr>
        <w:tc>
          <w:tcPr>
            <w:tcW w:w="10462" w:type="dxa"/>
            <w:noWrap/>
            <w:hideMark/>
          </w:tcPr>
          <w:p w14:paraId="0DCCAC2B" w14:textId="77777777" w:rsidR="008D575A" w:rsidRPr="008D575A" w:rsidRDefault="008D575A" w:rsidP="008D575A">
            <w:pPr>
              <w:rPr>
                <w:rFonts w:asciiTheme="minorBidi" w:hAnsiTheme="minorBidi"/>
                <w:b/>
                <w:bCs/>
                <w:sz w:val="20"/>
                <w:szCs w:val="20"/>
              </w:rPr>
            </w:pPr>
            <w:r w:rsidRPr="008D575A">
              <w:rPr>
                <w:rFonts w:asciiTheme="minorBidi" w:hAnsiTheme="minorBidi"/>
                <w:b/>
                <w:bCs/>
                <w:sz w:val="20"/>
                <w:szCs w:val="20"/>
              </w:rPr>
              <w:t xml:space="preserve">Curriculum outlines in Arabic </w:t>
            </w:r>
          </w:p>
        </w:tc>
        <w:tc>
          <w:tcPr>
            <w:tcW w:w="9798" w:type="dxa"/>
            <w:noWrap/>
            <w:hideMark/>
          </w:tcPr>
          <w:p w14:paraId="7FF59C4C" w14:textId="77777777" w:rsidR="008D575A" w:rsidRPr="008D575A" w:rsidRDefault="008D575A" w:rsidP="008D575A">
            <w:pPr>
              <w:rPr>
                <w:rFonts w:asciiTheme="minorBidi" w:hAnsiTheme="minorBidi"/>
                <w:b/>
                <w:bCs/>
                <w:sz w:val="20"/>
                <w:szCs w:val="20"/>
              </w:rPr>
            </w:pPr>
            <w:r w:rsidRPr="008D575A">
              <w:rPr>
                <w:rFonts w:asciiTheme="minorBidi" w:hAnsiTheme="minorBidi"/>
                <w:b/>
                <w:bCs/>
                <w:sz w:val="20"/>
                <w:szCs w:val="20"/>
                <w:rtl/>
                <w:lang w:val="en-US"/>
              </w:rPr>
              <w:t xml:space="preserve">مفردات المنهاج باللغة العربية </w:t>
            </w:r>
          </w:p>
        </w:tc>
      </w:tr>
      <w:tr w:rsidR="008D575A" w:rsidRPr="008D575A" w14:paraId="27A4DF46" w14:textId="77777777" w:rsidTr="008D575A">
        <w:trPr>
          <w:trHeight w:val="315"/>
        </w:trPr>
        <w:tc>
          <w:tcPr>
            <w:tcW w:w="10462" w:type="dxa"/>
            <w:noWrap/>
            <w:hideMark/>
          </w:tcPr>
          <w:p w14:paraId="42AC05A6" w14:textId="77777777" w:rsidR="008D575A" w:rsidRPr="008D575A" w:rsidRDefault="008D575A" w:rsidP="008D575A">
            <w:pPr>
              <w:rPr>
                <w:rFonts w:asciiTheme="minorBidi" w:hAnsiTheme="minorBidi"/>
                <w:b/>
                <w:bCs/>
                <w:sz w:val="20"/>
                <w:szCs w:val="20"/>
                <w:rtl/>
                <w:lang w:val="en-US"/>
              </w:rPr>
            </w:pPr>
            <w:r w:rsidRPr="008D575A">
              <w:rPr>
                <w:rFonts w:asciiTheme="minorBidi" w:hAnsiTheme="minorBidi"/>
                <w:b/>
                <w:bCs/>
                <w:sz w:val="20"/>
                <w:szCs w:val="20"/>
              </w:rPr>
              <w:t>Title 1: Basic concepts and principles of accounting</w:t>
            </w:r>
          </w:p>
        </w:tc>
        <w:tc>
          <w:tcPr>
            <w:tcW w:w="9798" w:type="dxa"/>
            <w:noWrap/>
            <w:hideMark/>
          </w:tcPr>
          <w:p w14:paraId="5C619BDA" w14:textId="77777777" w:rsidR="008D575A" w:rsidRPr="008D575A" w:rsidRDefault="008D575A" w:rsidP="008D575A">
            <w:pPr>
              <w:rPr>
                <w:rFonts w:asciiTheme="minorBidi" w:hAnsiTheme="minorBidi"/>
                <w:b/>
                <w:bCs/>
                <w:sz w:val="20"/>
                <w:szCs w:val="20"/>
              </w:rPr>
            </w:pPr>
            <w:r w:rsidRPr="008D575A">
              <w:rPr>
                <w:rFonts w:asciiTheme="minorBidi" w:hAnsiTheme="minorBidi"/>
                <w:b/>
                <w:bCs/>
                <w:sz w:val="20"/>
                <w:szCs w:val="20"/>
                <w:rtl/>
                <w:lang w:val="en-US"/>
              </w:rPr>
              <w:t>الموضوع 1:              مفاهيم ومبادئ أساسية في المحاسبة</w:t>
            </w:r>
          </w:p>
        </w:tc>
      </w:tr>
      <w:tr w:rsidR="008D575A" w:rsidRPr="008D575A" w14:paraId="002E6645" w14:textId="77777777" w:rsidTr="008D575A">
        <w:trPr>
          <w:trHeight w:val="315"/>
        </w:trPr>
        <w:tc>
          <w:tcPr>
            <w:tcW w:w="10462" w:type="dxa"/>
            <w:noWrap/>
            <w:hideMark/>
          </w:tcPr>
          <w:p w14:paraId="7B165B8A" w14:textId="77777777" w:rsidR="008D575A" w:rsidRPr="008D575A" w:rsidRDefault="008D575A" w:rsidP="008D575A">
            <w:pPr>
              <w:rPr>
                <w:rFonts w:asciiTheme="minorBidi" w:hAnsiTheme="minorBidi"/>
                <w:b/>
                <w:sz w:val="20"/>
                <w:szCs w:val="20"/>
                <w:rtl/>
                <w:lang w:val="en-US"/>
              </w:rPr>
            </w:pPr>
            <w:r w:rsidRPr="008D575A">
              <w:rPr>
                <w:rFonts w:asciiTheme="minorBidi" w:hAnsiTheme="minorBidi"/>
                <w:b/>
                <w:sz w:val="20"/>
                <w:szCs w:val="20"/>
              </w:rPr>
              <w:t>1- The accounting postulates and Basics.</w:t>
            </w:r>
          </w:p>
        </w:tc>
        <w:tc>
          <w:tcPr>
            <w:tcW w:w="9798" w:type="dxa"/>
            <w:noWrap/>
            <w:hideMark/>
          </w:tcPr>
          <w:p w14:paraId="23C2B88B" w14:textId="77777777" w:rsidR="008D575A" w:rsidRPr="008D575A" w:rsidRDefault="008D575A" w:rsidP="008D575A">
            <w:pPr>
              <w:rPr>
                <w:rFonts w:asciiTheme="minorBidi" w:hAnsiTheme="minorBidi"/>
                <w:b/>
                <w:sz w:val="20"/>
                <w:szCs w:val="20"/>
              </w:rPr>
            </w:pPr>
            <w:r w:rsidRPr="008D575A">
              <w:rPr>
                <w:rFonts w:asciiTheme="minorBidi" w:hAnsiTheme="minorBidi"/>
                <w:b/>
                <w:sz w:val="20"/>
                <w:szCs w:val="20"/>
                <w:rtl/>
                <w:lang w:val="en-US"/>
              </w:rPr>
              <w:t>1- الافتراضات والمبادئ المحاسبية</w:t>
            </w:r>
          </w:p>
        </w:tc>
      </w:tr>
      <w:tr w:rsidR="008D575A" w:rsidRPr="008D575A" w14:paraId="6D5502DC" w14:textId="77777777" w:rsidTr="008D575A">
        <w:trPr>
          <w:trHeight w:val="315"/>
        </w:trPr>
        <w:tc>
          <w:tcPr>
            <w:tcW w:w="10462" w:type="dxa"/>
            <w:noWrap/>
            <w:hideMark/>
          </w:tcPr>
          <w:p w14:paraId="0F161A45" w14:textId="77777777" w:rsidR="008D575A" w:rsidRPr="008D575A" w:rsidRDefault="008D575A" w:rsidP="008D575A">
            <w:pPr>
              <w:rPr>
                <w:rFonts w:asciiTheme="minorBidi" w:hAnsiTheme="minorBidi"/>
                <w:b/>
                <w:sz w:val="20"/>
                <w:szCs w:val="20"/>
                <w:rtl/>
                <w:lang w:val="en-US"/>
              </w:rPr>
            </w:pPr>
            <w:r w:rsidRPr="008D575A">
              <w:rPr>
                <w:rFonts w:asciiTheme="minorBidi" w:hAnsiTheme="minorBidi"/>
                <w:b/>
                <w:sz w:val="20"/>
                <w:szCs w:val="20"/>
              </w:rPr>
              <w:t>2- Finencial opiration analyze (The theory of double entry, debtor and creditor and budget equation)</w:t>
            </w:r>
          </w:p>
        </w:tc>
        <w:tc>
          <w:tcPr>
            <w:tcW w:w="9798" w:type="dxa"/>
            <w:noWrap/>
            <w:hideMark/>
          </w:tcPr>
          <w:p w14:paraId="5DFA7B32" w14:textId="77777777" w:rsidR="008D575A" w:rsidRPr="008D575A" w:rsidRDefault="008D575A" w:rsidP="008D575A">
            <w:pPr>
              <w:rPr>
                <w:rFonts w:asciiTheme="minorBidi" w:hAnsiTheme="minorBidi"/>
                <w:b/>
                <w:sz w:val="20"/>
                <w:szCs w:val="20"/>
              </w:rPr>
            </w:pPr>
            <w:r w:rsidRPr="008D575A">
              <w:rPr>
                <w:rFonts w:asciiTheme="minorBidi" w:hAnsiTheme="minorBidi"/>
                <w:b/>
                <w:sz w:val="20"/>
                <w:szCs w:val="20"/>
                <w:rtl/>
                <w:lang w:val="en-US"/>
              </w:rPr>
              <w:t>2- تحليل العمليات المالية (نظرية القيد المزدوج, مدين ودائن, معادلة الميزانية)</w:t>
            </w:r>
          </w:p>
        </w:tc>
      </w:tr>
      <w:tr w:rsidR="008D575A" w:rsidRPr="008D575A" w14:paraId="7D7B71F6" w14:textId="77777777" w:rsidTr="008D575A">
        <w:trPr>
          <w:trHeight w:val="315"/>
        </w:trPr>
        <w:tc>
          <w:tcPr>
            <w:tcW w:w="10462" w:type="dxa"/>
            <w:noWrap/>
            <w:hideMark/>
          </w:tcPr>
          <w:p w14:paraId="715BB232" w14:textId="77777777" w:rsidR="008D575A" w:rsidRPr="008D575A" w:rsidRDefault="008D575A" w:rsidP="008D575A">
            <w:pPr>
              <w:rPr>
                <w:rFonts w:asciiTheme="minorBidi" w:hAnsiTheme="minorBidi"/>
                <w:b/>
                <w:sz w:val="20"/>
                <w:szCs w:val="20"/>
                <w:rtl/>
                <w:lang w:val="en-US"/>
              </w:rPr>
            </w:pPr>
            <w:r w:rsidRPr="008D575A">
              <w:rPr>
                <w:rFonts w:asciiTheme="minorBidi" w:hAnsiTheme="minorBidi"/>
                <w:b/>
                <w:sz w:val="20"/>
                <w:szCs w:val="20"/>
              </w:rPr>
              <w:t>3- Registration of financial transactions.</w:t>
            </w:r>
          </w:p>
        </w:tc>
        <w:tc>
          <w:tcPr>
            <w:tcW w:w="9798" w:type="dxa"/>
            <w:noWrap/>
            <w:hideMark/>
          </w:tcPr>
          <w:p w14:paraId="65D0272A" w14:textId="77777777" w:rsidR="008D575A" w:rsidRPr="008D575A" w:rsidRDefault="008D575A" w:rsidP="008D575A">
            <w:pPr>
              <w:rPr>
                <w:rFonts w:asciiTheme="minorBidi" w:hAnsiTheme="minorBidi"/>
                <w:b/>
                <w:sz w:val="20"/>
                <w:szCs w:val="20"/>
              </w:rPr>
            </w:pPr>
            <w:r w:rsidRPr="008D575A">
              <w:rPr>
                <w:rFonts w:asciiTheme="minorBidi" w:hAnsiTheme="minorBidi"/>
                <w:b/>
                <w:sz w:val="20"/>
                <w:szCs w:val="20"/>
                <w:rtl/>
                <w:lang w:val="en-US"/>
              </w:rPr>
              <w:t>3- تسجيل العمليات المالية.</w:t>
            </w:r>
          </w:p>
        </w:tc>
      </w:tr>
      <w:tr w:rsidR="008D575A" w:rsidRPr="008D575A" w14:paraId="2387AF7B" w14:textId="77777777" w:rsidTr="008D575A">
        <w:trPr>
          <w:trHeight w:val="315"/>
        </w:trPr>
        <w:tc>
          <w:tcPr>
            <w:tcW w:w="10462" w:type="dxa"/>
            <w:noWrap/>
            <w:hideMark/>
          </w:tcPr>
          <w:p w14:paraId="03CFE64D" w14:textId="77777777" w:rsidR="008D575A" w:rsidRPr="008D575A" w:rsidRDefault="008D575A" w:rsidP="008D575A">
            <w:pPr>
              <w:rPr>
                <w:rFonts w:asciiTheme="minorBidi" w:hAnsiTheme="minorBidi"/>
                <w:b/>
                <w:sz w:val="20"/>
                <w:szCs w:val="20"/>
                <w:rtl/>
                <w:lang w:val="en-US"/>
              </w:rPr>
            </w:pPr>
            <w:r w:rsidRPr="008D575A">
              <w:rPr>
                <w:rFonts w:asciiTheme="minorBidi" w:hAnsiTheme="minorBidi"/>
                <w:b/>
                <w:sz w:val="20"/>
                <w:szCs w:val="20"/>
              </w:rPr>
              <w:t>4. Financing and Capital Operations</w:t>
            </w:r>
          </w:p>
        </w:tc>
        <w:tc>
          <w:tcPr>
            <w:tcW w:w="9798" w:type="dxa"/>
            <w:noWrap/>
            <w:hideMark/>
          </w:tcPr>
          <w:p w14:paraId="59C2DC3B" w14:textId="77777777" w:rsidR="008D575A" w:rsidRPr="008D575A" w:rsidRDefault="008D575A" w:rsidP="008D575A">
            <w:pPr>
              <w:rPr>
                <w:rFonts w:asciiTheme="minorBidi" w:hAnsiTheme="minorBidi"/>
                <w:b/>
                <w:sz w:val="20"/>
                <w:szCs w:val="20"/>
              </w:rPr>
            </w:pPr>
            <w:r w:rsidRPr="008D575A">
              <w:rPr>
                <w:rFonts w:asciiTheme="minorBidi" w:hAnsiTheme="minorBidi"/>
                <w:b/>
                <w:sz w:val="20"/>
                <w:szCs w:val="20"/>
                <w:rtl/>
                <w:lang w:val="en-US"/>
              </w:rPr>
              <w:t>4- العمليات التمويلية والرأسمالية.</w:t>
            </w:r>
          </w:p>
        </w:tc>
      </w:tr>
      <w:tr w:rsidR="008D575A" w:rsidRPr="008D575A" w14:paraId="04D41F3E" w14:textId="77777777" w:rsidTr="008D575A">
        <w:trPr>
          <w:trHeight w:val="315"/>
        </w:trPr>
        <w:tc>
          <w:tcPr>
            <w:tcW w:w="10462" w:type="dxa"/>
            <w:noWrap/>
            <w:hideMark/>
          </w:tcPr>
          <w:p w14:paraId="2763D8AD" w14:textId="77777777" w:rsidR="008D575A" w:rsidRPr="008D575A" w:rsidRDefault="008D575A" w:rsidP="008D575A">
            <w:pPr>
              <w:rPr>
                <w:rFonts w:asciiTheme="minorBidi" w:hAnsiTheme="minorBidi"/>
                <w:b/>
                <w:sz w:val="20"/>
                <w:szCs w:val="20"/>
                <w:rtl/>
                <w:lang w:val="en-US"/>
              </w:rPr>
            </w:pPr>
            <w:r w:rsidRPr="008D575A">
              <w:rPr>
                <w:rFonts w:asciiTheme="minorBidi" w:hAnsiTheme="minorBidi"/>
                <w:b/>
                <w:sz w:val="20"/>
                <w:szCs w:val="20"/>
              </w:rPr>
              <w:t>5. Accounting processing of cash transactions.</w:t>
            </w:r>
          </w:p>
        </w:tc>
        <w:tc>
          <w:tcPr>
            <w:tcW w:w="9798" w:type="dxa"/>
            <w:noWrap/>
            <w:hideMark/>
          </w:tcPr>
          <w:p w14:paraId="3C7C3A44" w14:textId="77777777" w:rsidR="008D575A" w:rsidRPr="008D575A" w:rsidRDefault="008D575A" w:rsidP="008D575A">
            <w:pPr>
              <w:rPr>
                <w:rFonts w:asciiTheme="minorBidi" w:hAnsiTheme="minorBidi"/>
                <w:b/>
                <w:sz w:val="20"/>
                <w:szCs w:val="20"/>
              </w:rPr>
            </w:pPr>
            <w:r w:rsidRPr="008D575A">
              <w:rPr>
                <w:rFonts w:asciiTheme="minorBidi" w:hAnsiTheme="minorBidi"/>
                <w:b/>
                <w:sz w:val="20"/>
                <w:szCs w:val="20"/>
                <w:rtl/>
                <w:lang w:val="en-US"/>
              </w:rPr>
              <w:t>5- المعالجة المحاسبية للعمليات النقدية.</w:t>
            </w:r>
          </w:p>
        </w:tc>
      </w:tr>
      <w:tr w:rsidR="008D575A" w:rsidRPr="008D575A" w14:paraId="25EAA99E" w14:textId="77777777" w:rsidTr="008D575A">
        <w:trPr>
          <w:trHeight w:val="315"/>
        </w:trPr>
        <w:tc>
          <w:tcPr>
            <w:tcW w:w="10462" w:type="dxa"/>
            <w:noWrap/>
            <w:hideMark/>
          </w:tcPr>
          <w:p w14:paraId="58BF4D83" w14:textId="77777777" w:rsidR="008D575A" w:rsidRPr="008D575A" w:rsidRDefault="008D575A" w:rsidP="008D575A">
            <w:pPr>
              <w:rPr>
                <w:rFonts w:asciiTheme="minorBidi" w:hAnsiTheme="minorBidi"/>
                <w:b/>
                <w:sz w:val="20"/>
                <w:szCs w:val="20"/>
                <w:rtl/>
                <w:lang w:val="en-US"/>
              </w:rPr>
            </w:pPr>
            <w:r w:rsidRPr="008D575A">
              <w:rPr>
                <w:rFonts w:asciiTheme="minorBidi" w:hAnsiTheme="minorBidi"/>
                <w:b/>
                <w:sz w:val="20"/>
                <w:szCs w:val="20"/>
              </w:rPr>
              <w:t>6- Accounting for sales and purchase transactions.</w:t>
            </w:r>
          </w:p>
        </w:tc>
        <w:tc>
          <w:tcPr>
            <w:tcW w:w="9798" w:type="dxa"/>
            <w:noWrap/>
            <w:hideMark/>
          </w:tcPr>
          <w:p w14:paraId="3E0D7913" w14:textId="77777777" w:rsidR="008D575A" w:rsidRPr="008D575A" w:rsidRDefault="008D575A" w:rsidP="008D575A">
            <w:pPr>
              <w:rPr>
                <w:rFonts w:asciiTheme="minorBidi" w:hAnsiTheme="minorBidi"/>
                <w:b/>
                <w:sz w:val="20"/>
                <w:szCs w:val="20"/>
              </w:rPr>
            </w:pPr>
            <w:r w:rsidRPr="008D575A">
              <w:rPr>
                <w:rFonts w:asciiTheme="minorBidi" w:hAnsiTheme="minorBidi"/>
                <w:b/>
                <w:sz w:val="20"/>
                <w:szCs w:val="20"/>
                <w:rtl/>
                <w:lang w:val="en-US"/>
              </w:rPr>
              <w:t>6- المعالجة المحاسبية لعمليات البيع والشراء.</w:t>
            </w:r>
          </w:p>
        </w:tc>
      </w:tr>
      <w:tr w:rsidR="008D575A" w:rsidRPr="008D575A" w14:paraId="62DCC761" w14:textId="77777777" w:rsidTr="008D575A">
        <w:trPr>
          <w:trHeight w:val="315"/>
        </w:trPr>
        <w:tc>
          <w:tcPr>
            <w:tcW w:w="10462" w:type="dxa"/>
            <w:noWrap/>
            <w:hideMark/>
          </w:tcPr>
          <w:p w14:paraId="3679D277" w14:textId="77777777" w:rsidR="008D575A" w:rsidRPr="008D575A" w:rsidRDefault="008D575A" w:rsidP="008D575A">
            <w:pPr>
              <w:rPr>
                <w:rFonts w:asciiTheme="minorBidi" w:hAnsiTheme="minorBidi"/>
                <w:b/>
                <w:sz w:val="20"/>
                <w:szCs w:val="20"/>
                <w:rtl/>
                <w:lang w:val="en-US"/>
              </w:rPr>
            </w:pPr>
            <w:r w:rsidRPr="008D575A">
              <w:rPr>
                <w:rFonts w:asciiTheme="minorBidi" w:hAnsiTheme="minorBidi"/>
                <w:b/>
                <w:sz w:val="20"/>
                <w:szCs w:val="20"/>
              </w:rPr>
              <w:t>7. Commercial papers.</w:t>
            </w:r>
          </w:p>
        </w:tc>
        <w:tc>
          <w:tcPr>
            <w:tcW w:w="9798" w:type="dxa"/>
            <w:noWrap/>
            <w:hideMark/>
          </w:tcPr>
          <w:p w14:paraId="7A8BDE51" w14:textId="77777777" w:rsidR="008D575A" w:rsidRPr="008D575A" w:rsidRDefault="008D575A" w:rsidP="008D575A">
            <w:pPr>
              <w:rPr>
                <w:rFonts w:asciiTheme="minorBidi" w:hAnsiTheme="minorBidi"/>
                <w:b/>
                <w:sz w:val="20"/>
                <w:szCs w:val="20"/>
              </w:rPr>
            </w:pPr>
            <w:r w:rsidRPr="008D575A">
              <w:rPr>
                <w:rFonts w:asciiTheme="minorBidi" w:hAnsiTheme="minorBidi"/>
                <w:b/>
                <w:sz w:val="20"/>
                <w:szCs w:val="20"/>
                <w:rtl/>
                <w:lang w:val="en-US"/>
              </w:rPr>
              <w:t>7- الأوراق التجارية.</w:t>
            </w:r>
          </w:p>
        </w:tc>
      </w:tr>
      <w:tr w:rsidR="008D575A" w:rsidRPr="008D575A" w14:paraId="090AF78E" w14:textId="77777777" w:rsidTr="008D575A">
        <w:trPr>
          <w:trHeight w:val="315"/>
        </w:trPr>
        <w:tc>
          <w:tcPr>
            <w:tcW w:w="10462" w:type="dxa"/>
            <w:noWrap/>
            <w:hideMark/>
          </w:tcPr>
          <w:p w14:paraId="4AD9BB1D" w14:textId="77777777" w:rsidR="008D575A" w:rsidRPr="008D575A" w:rsidRDefault="008D575A" w:rsidP="008D575A">
            <w:pPr>
              <w:rPr>
                <w:rFonts w:asciiTheme="minorBidi" w:hAnsiTheme="minorBidi"/>
                <w:b/>
                <w:sz w:val="20"/>
                <w:szCs w:val="20"/>
                <w:rtl/>
                <w:lang w:val="en-US"/>
              </w:rPr>
            </w:pPr>
            <w:r w:rsidRPr="008D575A">
              <w:rPr>
                <w:rFonts w:asciiTheme="minorBidi" w:hAnsiTheme="minorBidi"/>
                <w:b/>
                <w:sz w:val="20"/>
                <w:szCs w:val="20"/>
              </w:rPr>
              <w:t>8. Audit balance.</w:t>
            </w:r>
          </w:p>
        </w:tc>
        <w:tc>
          <w:tcPr>
            <w:tcW w:w="9798" w:type="dxa"/>
            <w:noWrap/>
            <w:hideMark/>
          </w:tcPr>
          <w:p w14:paraId="1DEC3070" w14:textId="77777777" w:rsidR="008D575A" w:rsidRPr="008D575A" w:rsidRDefault="008D575A" w:rsidP="008D575A">
            <w:pPr>
              <w:rPr>
                <w:rFonts w:asciiTheme="minorBidi" w:hAnsiTheme="minorBidi"/>
                <w:b/>
                <w:sz w:val="20"/>
                <w:szCs w:val="20"/>
              </w:rPr>
            </w:pPr>
            <w:r w:rsidRPr="008D575A">
              <w:rPr>
                <w:rFonts w:asciiTheme="minorBidi" w:hAnsiTheme="minorBidi"/>
                <w:b/>
                <w:sz w:val="20"/>
                <w:szCs w:val="20"/>
                <w:rtl/>
                <w:lang w:val="en-US"/>
              </w:rPr>
              <w:t>8- ميزان المراجعة.</w:t>
            </w:r>
          </w:p>
        </w:tc>
      </w:tr>
      <w:tr w:rsidR="008D575A" w:rsidRPr="008D575A" w14:paraId="1FD2473E" w14:textId="77777777" w:rsidTr="008D575A">
        <w:trPr>
          <w:trHeight w:val="315"/>
        </w:trPr>
        <w:tc>
          <w:tcPr>
            <w:tcW w:w="10462" w:type="dxa"/>
            <w:noWrap/>
            <w:hideMark/>
          </w:tcPr>
          <w:p w14:paraId="04C7C547" w14:textId="77777777" w:rsidR="008D575A" w:rsidRPr="008D575A" w:rsidRDefault="008D575A" w:rsidP="008D575A">
            <w:pPr>
              <w:rPr>
                <w:rFonts w:asciiTheme="minorBidi" w:hAnsiTheme="minorBidi"/>
                <w:b/>
                <w:sz w:val="20"/>
                <w:szCs w:val="20"/>
                <w:rtl/>
                <w:lang w:val="en-US"/>
              </w:rPr>
            </w:pPr>
            <w:r w:rsidRPr="008D575A">
              <w:rPr>
                <w:rFonts w:asciiTheme="minorBidi" w:hAnsiTheme="minorBidi"/>
                <w:b/>
                <w:sz w:val="20"/>
                <w:szCs w:val="20"/>
              </w:rPr>
              <w:t>9- Simple inventory adjustments.</w:t>
            </w:r>
          </w:p>
        </w:tc>
        <w:tc>
          <w:tcPr>
            <w:tcW w:w="9798" w:type="dxa"/>
            <w:noWrap/>
            <w:hideMark/>
          </w:tcPr>
          <w:p w14:paraId="7EE7DB3A" w14:textId="77777777" w:rsidR="008D575A" w:rsidRPr="008D575A" w:rsidRDefault="008D575A" w:rsidP="008D575A">
            <w:pPr>
              <w:rPr>
                <w:rFonts w:asciiTheme="minorBidi" w:hAnsiTheme="minorBidi"/>
                <w:b/>
                <w:sz w:val="20"/>
                <w:szCs w:val="20"/>
              </w:rPr>
            </w:pPr>
            <w:r w:rsidRPr="008D575A">
              <w:rPr>
                <w:rFonts w:asciiTheme="minorBidi" w:hAnsiTheme="minorBidi"/>
                <w:b/>
                <w:sz w:val="20"/>
                <w:szCs w:val="20"/>
                <w:rtl/>
                <w:lang w:val="en-US"/>
              </w:rPr>
              <w:t>9- التسويات الجردية البسيطة</w:t>
            </w:r>
          </w:p>
        </w:tc>
      </w:tr>
      <w:tr w:rsidR="008D575A" w:rsidRPr="008D575A" w14:paraId="2BEA4FD3" w14:textId="77777777" w:rsidTr="008D575A">
        <w:trPr>
          <w:trHeight w:val="315"/>
        </w:trPr>
        <w:tc>
          <w:tcPr>
            <w:tcW w:w="10462" w:type="dxa"/>
            <w:noWrap/>
            <w:hideMark/>
          </w:tcPr>
          <w:p w14:paraId="6103E313" w14:textId="77777777" w:rsidR="008D575A" w:rsidRPr="008D575A" w:rsidRDefault="008D575A" w:rsidP="008D575A">
            <w:pPr>
              <w:rPr>
                <w:rFonts w:asciiTheme="minorBidi" w:hAnsiTheme="minorBidi"/>
                <w:b/>
                <w:sz w:val="20"/>
                <w:szCs w:val="20"/>
                <w:rtl/>
                <w:lang w:val="en-US"/>
              </w:rPr>
            </w:pPr>
            <w:r w:rsidRPr="008D575A">
              <w:rPr>
                <w:rFonts w:asciiTheme="minorBidi" w:hAnsiTheme="minorBidi"/>
                <w:b/>
                <w:sz w:val="20"/>
                <w:szCs w:val="20"/>
              </w:rPr>
              <w:t>10- fixed asset depreciation and the Methods of its calculation.</w:t>
            </w:r>
          </w:p>
        </w:tc>
        <w:tc>
          <w:tcPr>
            <w:tcW w:w="9798" w:type="dxa"/>
            <w:noWrap/>
            <w:hideMark/>
          </w:tcPr>
          <w:p w14:paraId="6D2B29AA" w14:textId="77777777" w:rsidR="008D575A" w:rsidRPr="008D575A" w:rsidRDefault="008D575A" w:rsidP="008D575A">
            <w:pPr>
              <w:rPr>
                <w:rFonts w:asciiTheme="minorBidi" w:hAnsiTheme="minorBidi"/>
                <w:b/>
                <w:sz w:val="20"/>
                <w:szCs w:val="20"/>
              </w:rPr>
            </w:pPr>
            <w:r w:rsidRPr="008D575A">
              <w:rPr>
                <w:rFonts w:asciiTheme="minorBidi" w:hAnsiTheme="minorBidi"/>
                <w:b/>
                <w:sz w:val="20"/>
                <w:szCs w:val="20"/>
                <w:rtl/>
                <w:lang w:val="en-US"/>
              </w:rPr>
              <w:t>10- اهتلاك الأصول الثابتة وطرق حسابها</w:t>
            </w:r>
          </w:p>
        </w:tc>
      </w:tr>
      <w:tr w:rsidR="008D575A" w:rsidRPr="008D575A" w14:paraId="6CC26756" w14:textId="77777777" w:rsidTr="008D575A">
        <w:trPr>
          <w:trHeight w:val="315"/>
        </w:trPr>
        <w:tc>
          <w:tcPr>
            <w:tcW w:w="10462" w:type="dxa"/>
            <w:noWrap/>
            <w:hideMark/>
          </w:tcPr>
          <w:p w14:paraId="57052F3D" w14:textId="77777777" w:rsidR="008D575A" w:rsidRPr="008D575A" w:rsidRDefault="008D575A" w:rsidP="008D575A">
            <w:pPr>
              <w:rPr>
                <w:rFonts w:asciiTheme="minorBidi" w:hAnsiTheme="minorBidi"/>
                <w:b/>
                <w:sz w:val="20"/>
                <w:szCs w:val="20"/>
                <w:rtl/>
                <w:lang w:val="en-US"/>
              </w:rPr>
            </w:pPr>
            <w:r w:rsidRPr="008D575A">
              <w:rPr>
                <w:rFonts w:asciiTheme="minorBidi" w:hAnsiTheme="minorBidi"/>
                <w:b/>
                <w:sz w:val="20"/>
                <w:szCs w:val="20"/>
              </w:rPr>
              <w:t>11- balance sheet and net profit equation.</w:t>
            </w:r>
          </w:p>
        </w:tc>
        <w:tc>
          <w:tcPr>
            <w:tcW w:w="9798" w:type="dxa"/>
            <w:noWrap/>
            <w:hideMark/>
          </w:tcPr>
          <w:p w14:paraId="7CF20BFA" w14:textId="77777777" w:rsidR="008D575A" w:rsidRPr="008D575A" w:rsidRDefault="008D575A" w:rsidP="008D575A">
            <w:pPr>
              <w:rPr>
                <w:rFonts w:asciiTheme="minorBidi" w:hAnsiTheme="minorBidi"/>
                <w:b/>
                <w:sz w:val="20"/>
                <w:szCs w:val="20"/>
              </w:rPr>
            </w:pPr>
            <w:r w:rsidRPr="008D575A">
              <w:rPr>
                <w:rFonts w:asciiTheme="minorBidi" w:hAnsiTheme="minorBidi"/>
                <w:b/>
                <w:sz w:val="20"/>
                <w:szCs w:val="20"/>
                <w:rtl/>
                <w:lang w:val="en-US"/>
              </w:rPr>
              <w:t>11- معادلة الميزانية وصافي الربح</w:t>
            </w:r>
          </w:p>
        </w:tc>
      </w:tr>
      <w:tr w:rsidR="008D575A" w:rsidRPr="008D575A" w14:paraId="58FC1BCF" w14:textId="77777777" w:rsidTr="008D575A">
        <w:trPr>
          <w:trHeight w:val="360"/>
        </w:trPr>
        <w:tc>
          <w:tcPr>
            <w:tcW w:w="10462" w:type="dxa"/>
            <w:hideMark/>
          </w:tcPr>
          <w:p w14:paraId="79032F45" w14:textId="77777777" w:rsidR="008D575A" w:rsidRPr="008D575A" w:rsidRDefault="008D575A" w:rsidP="008D575A">
            <w:pPr>
              <w:rPr>
                <w:rFonts w:asciiTheme="minorBidi" w:hAnsiTheme="minorBidi"/>
                <w:b/>
                <w:sz w:val="20"/>
                <w:szCs w:val="20"/>
                <w:rtl/>
                <w:lang w:val="en-US"/>
              </w:rPr>
            </w:pPr>
            <w:r w:rsidRPr="008D575A">
              <w:rPr>
                <w:rFonts w:asciiTheme="minorBidi" w:hAnsiTheme="minorBidi"/>
                <w:b/>
                <w:sz w:val="20"/>
                <w:szCs w:val="20"/>
              </w:rPr>
              <w:t>12 Introductory session all accounting programs (AL AMIAN - Al - Rasheed - Al - Sahli - Al - Khazen)</w:t>
            </w:r>
          </w:p>
        </w:tc>
        <w:tc>
          <w:tcPr>
            <w:tcW w:w="9798" w:type="dxa"/>
            <w:noWrap/>
            <w:hideMark/>
          </w:tcPr>
          <w:p w14:paraId="0A3972F7" w14:textId="77777777" w:rsidR="008D575A" w:rsidRPr="008D575A" w:rsidRDefault="008D575A" w:rsidP="008D575A">
            <w:pPr>
              <w:rPr>
                <w:rFonts w:asciiTheme="minorBidi" w:hAnsiTheme="minorBidi"/>
                <w:b/>
                <w:sz w:val="20"/>
                <w:szCs w:val="20"/>
              </w:rPr>
            </w:pPr>
            <w:r w:rsidRPr="008D575A">
              <w:rPr>
                <w:rFonts w:asciiTheme="minorBidi" w:hAnsiTheme="minorBidi"/>
                <w:b/>
                <w:sz w:val="20"/>
                <w:szCs w:val="20"/>
                <w:rtl/>
                <w:lang w:val="en-US"/>
              </w:rPr>
              <w:t>12- جلسه تعرفيه على جميع برامج المحاسبه ( الامين - الرشيد - السهلي - الخازن ...)</w:t>
            </w:r>
          </w:p>
        </w:tc>
      </w:tr>
      <w:tr w:rsidR="008D575A" w:rsidRPr="008D575A" w14:paraId="7A43BB08" w14:textId="77777777" w:rsidTr="008D575A">
        <w:trPr>
          <w:trHeight w:val="315"/>
        </w:trPr>
        <w:tc>
          <w:tcPr>
            <w:tcW w:w="10462" w:type="dxa"/>
            <w:noWrap/>
            <w:hideMark/>
          </w:tcPr>
          <w:p w14:paraId="5AC3C93C" w14:textId="77777777" w:rsidR="008D575A" w:rsidRPr="008D575A" w:rsidRDefault="008D575A" w:rsidP="008D575A">
            <w:pPr>
              <w:rPr>
                <w:rFonts w:asciiTheme="minorBidi" w:hAnsiTheme="minorBidi"/>
                <w:b/>
                <w:bCs/>
                <w:sz w:val="20"/>
                <w:szCs w:val="20"/>
                <w:rtl/>
                <w:lang w:val="en-US"/>
              </w:rPr>
            </w:pPr>
            <w:r w:rsidRPr="008D575A">
              <w:rPr>
                <w:rFonts w:asciiTheme="minorBidi" w:hAnsiTheme="minorBidi"/>
                <w:b/>
                <w:bCs/>
                <w:sz w:val="20"/>
                <w:szCs w:val="20"/>
              </w:rPr>
              <w:t>Title 2:         Excel and accounting</w:t>
            </w:r>
          </w:p>
        </w:tc>
        <w:tc>
          <w:tcPr>
            <w:tcW w:w="9798" w:type="dxa"/>
            <w:noWrap/>
            <w:hideMark/>
          </w:tcPr>
          <w:p w14:paraId="240BF85D" w14:textId="77777777" w:rsidR="008D575A" w:rsidRPr="008D575A" w:rsidRDefault="008D575A" w:rsidP="008D575A">
            <w:pPr>
              <w:rPr>
                <w:rFonts w:asciiTheme="minorBidi" w:hAnsiTheme="minorBidi"/>
                <w:b/>
                <w:bCs/>
                <w:sz w:val="20"/>
                <w:szCs w:val="20"/>
              </w:rPr>
            </w:pPr>
            <w:r w:rsidRPr="008D575A">
              <w:rPr>
                <w:rFonts w:asciiTheme="minorBidi" w:hAnsiTheme="minorBidi"/>
                <w:b/>
                <w:bCs/>
                <w:sz w:val="20"/>
                <w:szCs w:val="20"/>
                <w:rtl/>
                <w:lang w:val="en-US"/>
              </w:rPr>
              <w:t>الموضوع 2:       المحاسبة باستخدام الاكسل</w:t>
            </w:r>
          </w:p>
        </w:tc>
      </w:tr>
      <w:tr w:rsidR="008D575A" w:rsidRPr="008D575A" w14:paraId="16232B2D" w14:textId="77777777" w:rsidTr="008D575A">
        <w:trPr>
          <w:trHeight w:val="300"/>
        </w:trPr>
        <w:tc>
          <w:tcPr>
            <w:tcW w:w="10462" w:type="dxa"/>
            <w:noWrap/>
            <w:hideMark/>
          </w:tcPr>
          <w:p w14:paraId="136B2B67" w14:textId="77777777" w:rsidR="008D575A" w:rsidRPr="008D575A" w:rsidRDefault="008D575A" w:rsidP="008D575A">
            <w:pPr>
              <w:rPr>
                <w:rFonts w:asciiTheme="minorBidi" w:hAnsiTheme="minorBidi"/>
                <w:b/>
                <w:sz w:val="20"/>
                <w:szCs w:val="20"/>
                <w:rtl/>
                <w:lang w:val="en-US"/>
              </w:rPr>
            </w:pPr>
            <w:r w:rsidRPr="008D575A">
              <w:rPr>
                <w:rFonts w:asciiTheme="minorBidi" w:hAnsiTheme="minorBidi"/>
                <w:b/>
                <w:sz w:val="20"/>
                <w:szCs w:val="20"/>
              </w:rPr>
              <w:t>1- Basic principles (open - save - save as)</w:t>
            </w:r>
          </w:p>
        </w:tc>
        <w:tc>
          <w:tcPr>
            <w:tcW w:w="9798" w:type="dxa"/>
            <w:noWrap/>
            <w:hideMark/>
          </w:tcPr>
          <w:p w14:paraId="116CCDE3" w14:textId="77777777" w:rsidR="008D575A" w:rsidRPr="008D575A" w:rsidRDefault="008D575A" w:rsidP="008D575A">
            <w:pPr>
              <w:rPr>
                <w:rFonts w:asciiTheme="minorBidi" w:hAnsiTheme="minorBidi"/>
                <w:b/>
                <w:sz w:val="20"/>
                <w:szCs w:val="20"/>
              </w:rPr>
            </w:pPr>
            <w:r w:rsidRPr="008D575A">
              <w:rPr>
                <w:rFonts w:asciiTheme="minorBidi" w:hAnsiTheme="minorBidi"/>
                <w:b/>
                <w:sz w:val="20"/>
                <w:szCs w:val="20"/>
                <w:rtl/>
                <w:lang w:val="en-US"/>
              </w:rPr>
              <w:t>1- مبادئ أساسية (فتح الملف والحفظ)</w:t>
            </w:r>
          </w:p>
        </w:tc>
      </w:tr>
      <w:tr w:rsidR="008D575A" w:rsidRPr="008D575A" w14:paraId="67C858B1" w14:textId="77777777" w:rsidTr="008D575A">
        <w:trPr>
          <w:trHeight w:val="315"/>
        </w:trPr>
        <w:tc>
          <w:tcPr>
            <w:tcW w:w="10462" w:type="dxa"/>
            <w:noWrap/>
            <w:hideMark/>
          </w:tcPr>
          <w:p w14:paraId="5E3C092E" w14:textId="77777777" w:rsidR="008D575A" w:rsidRPr="008D575A" w:rsidRDefault="008D575A" w:rsidP="008D575A">
            <w:pPr>
              <w:rPr>
                <w:rFonts w:asciiTheme="minorBidi" w:hAnsiTheme="minorBidi"/>
                <w:b/>
                <w:sz w:val="20"/>
                <w:szCs w:val="20"/>
                <w:rtl/>
                <w:lang w:val="en-US"/>
              </w:rPr>
            </w:pPr>
            <w:r w:rsidRPr="008D575A">
              <w:rPr>
                <w:rFonts w:asciiTheme="minorBidi" w:hAnsiTheme="minorBidi"/>
                <w:b/>
                <w:sz w:val="20"/>
                <w:szCs w:val="20"/>
              </w:rPr>
              <w:t>2- Basic equation (adding - subtracting - multiplying - dividing)</w:t>
            </w:r>
          </w:p>
        </w:tc>
        <w:tc>
          <w:tcPr>
            <w:tcW w:w="9798" w:type="dxa"/>
            <w:noWrap/>
            <w:hideMark/>
          </w:tcPr>
          <w:p w14:paraId="40390D84" w14:textId="77777777" w:rsidR="008D575A" w:rsidRPr="008D575A" w:rsidRDefault="008D575A" w:rsidP="008D575A">
            <w:pPr>
              <w:rPr>
                <w:rFonts w:asciiTheme="minorBidi" w:hAnsiTheme="minorBidi"/>
                <w:b/>
                <w:sz w:val="20"/>
                <w:szCs w:val="20"/>
              </w:rPr>
            </w:pPr>
            <w:r w:rsidRPr="008D575A">
              <w:rPr>
                <w:rFonts w:asciiTheme="minorBidi" w:hAnsiTheme="minorBidi"/>
                <w:b/>
                <w:sz w:val="20"/>
                <w:szCs w:val="20"/>
                <w:rtl/>
                <w:lang w:val="en-US"/>
              </w:rPr>
              <w:t>2- المعادلات الأساسية (جمع - طرح - ضرب - قسمة)</w:t>
            </w:r>
          </w:p>
        </w:tc>
      </w:tr>
      <w:tr w:rsidR="008D575A" w:rsidRPr="008D575A" w14:paraId="60FDD3E3" w14:textId="77777777" w:rsidTr="008D575A">
        <w:trPr>
          <w:trHeight w:val="315"/>
        </w:trPr>
        <w:tc>
          <w:tcPr>
            <w:tcW w:w="10462" w:type="dxa"/>
            <w:noWrap/>
            <w:hideMark/>
          </w:tcPr>
          <w:p w14:paraId="0BFF730B" w14:textId="77777777" w:rsidR="008D575A" w:rsidRPr="008D575A" w:rsidRDefault="008D575A" w:rsidP="008D575A">
            <w:pPr>
              <w:rPr>
                <w:rFonts w:asciiTheme="minorBidi" w:hAnsiTheme="minorBidi"/>
                <w:b/>
                <w:sz w:val="20"/>
                <w:szCs w:val="20"/>
                <w:rtl/>
                <w:lang w:val="en-US"/>
              </w:rPr>
            </w:pPr>
            <w:r w:rsidRPr="008D575A">
              <w:rPr>
                <w:rFonts w:asciiTheme="minorBidi" w:hAnsiTheme="minorBidi"/>
                <w:b/>
                <w:sz w:val="20"/>
                <w:szCs w:val="20"/>
              </w:rPr>
              <w:t>3- Hyperlinks and filter</w:t>
            </w:r>
          </w:p>
        </w:tc>
        <w:tc>
          <w:tcPr>
            <w:tcW w:w="9798" w:type="dxa"/>
            <w:noWrap/>
            <w:hideMark/>
          </w:tcPr>
          <w:p w14:paraId="61ED2052" w14:textId="77777777" w:rsidR="008D575A" w:rsidRPr="008D575A" w:rsidRDefault="008D575A" w:rsidP="008D575A">
            <w:pPr>
              <w:rPr>
                <w:rFonts w:asciiTheme="minorBidi" w:hAnsiTheme="minorBidi"/>
                <w:b/>
                <w:sz w:val="20"/>
                <w:szCs w:val="20"/>
              </w:rPr>
            </w:pPr>
            <w:r w:rsidRPr="008D575A">
              <w:rPr>
                <w:rFonts w:asciiTheme="minorBidi" w:hAnsiTheme="minorBidi"/>
                <w:b/>
                <w:sz w:val="20"/>
                <w:szCs w:val="20"/>
                <w:rtl/>
                <w:lang w:val="en-US"/>
              </w:rPr>
              <w:t>3- ربط الصفحات والفلترة</w:t>
            </w:r>
          </w:p>
        </w:tc>
      </w:tr>
      <w:tr w:rsidR="008D575A" w:rsidRPr="008D575A" w14:paraId="115AD1C0" w14:textId="77777777" w:rsidTr="008D575A">
        <w:trPr>
          <w:trHeight w:val="315"/>
        </w:trPr>
        <w:tc>
          <w:tcPr>
            <w:tcW w:w="10462" w:type="dxa"/>
            <w:noWrap/>
            <w:hideMark/>
          </w:tcPr>
          <w:p w14:paraId="04B68D1A" w14:textId="77777777" w:rsidR="008D575A" w:rsidRPr="008D575A" w:rsidRDefault="008D575A" w:rsidP="008D575A">
            <w:pPr>
              <w:rPr>
                <w:rFonts w:asciiTheme="minorBidi" w:hAnsiTheme="minorBidi"/>
                <w:b/>
                <w:sz w:val="20"/>
                <w:szCs w:val="20"/>
                <w:rtl/>
                <w:lang w:val="en-US"/>
              </w:rPr>
            </w:pPr>
            <w:r w:rsidRPr="008D575A">
              <w:rPr>
                <w:rFonts w:asciiTheme="minorBidi" w:hAnsiTheme="minorBidi"/>
                <w:b/>
                <w:sz w:val="20"/>
                <w:szCs w:val="20"/>
              </w:rPr>
              <w:t>4- Depreciation equation using functions</w:t>
            </w:r>
          </w:p>
        </w:tc>
        <w:tc>
          <w:tcPr>
            <w:tcW w:w="9798" w:type="dxa"/>
            <w:noWrap/>
            <w:hideMark/>
          </w:tcPr>
          <w:p w14:paraId="6A4FC58E" w14:textId="77777777" w:rsidR="008D575A" w:rsidRPr="008D575A" w:rsidRDefault="008D575A" w:rsidP="008D575A">
            <w:pPr>
              <w:rPr>
                <w:rFonts w:asciiTheme="minorBidi" w:hAnsiTheme="minorBidi"/>
                <w:b/>
                <w:sz w:val="20"/>
                <w:szCs w:val="20"/>
              </w:rPr>
            </w:pPr>
            <w:r w:rsidRPr="008D575A">
              <w:rPr>
                <w:rFonts w:asciiTheme="minorBidi" w:hAnsiTheme="minorBidi"/>
                <w:b/>
                <w:sz w:val="20"/>
                <w:szCs w:val="20"/>
                <w:rtl/>
                <w:lang w:val="en-US"/>
              </w:rPr>
              <w:t>4- دالات الاهتلاك</w:t>
            </w:r>
          </w:p>
        </w:tc>
      </w:tr>
      <w:tr w:rsidR="008D575A" w:rsidRPr="008D575A" w14:paraId="16C9D47D" w14:textId="77777777" w:rsidTr="008D575A">
        <w:trPr>
          <w:trHeight w:val="630"/>
        </w:trPr>
        <w:tc>
          <w:tcPr>
            <w:tcW w:w="10462" w:type="dxa"/>
            <w:hideMark/>
          </w:tcPr>
          <w:p w14:paraId="642D5B36" w14:textId="77777777" w:rsidR="008D575A" w:rsidRPr="008D575A" w:rsidRDefault="008D575A" w:rsidP="008D575A">
            <w:pPr>
              <w:rPr>
                <w:rFonts w:asciiTheme="minorBidi" w:hAnsiTheme="minorBidi"/>
                <w:b/>
                <w:bCs/>
                <w:sz w:val="20"/>
                <w:szCs w:val="20"/>
                <w:rtl/>
                <w:lang w:val="en-US"/>
              </w:rPr>
            </w:pPr>
            <w:r w:rsidRPr="008D575A">
              <w:rPr>
                <w:rFonts w:asciiTheme="minorBidi" w:hAnsiTheme="minorBidi"/>
                <w:b/>
                <w:bCs/>
                <w:sz w:val="20"/>
                <w:szCs w:val="20"/>
              </w:rPr>
              <w:lastRenderedPageBreak/>
              <w:t>Title 3: The Accounting software programs (Al Ameen - Al-Sahli soft) for accounting and warehouse accounting.</w:t>
            </w:r>
          </w:p>
        </w:tc>
        <w:tc>
          <w:tcPr>
            <w:tcW w:w="9798" w:type="dxa"/>
            <w:noWrap/>
            <w:hideMark/>
          </w:tcPr>
          <w:p w14:paraId="3B1103C1" w14:textId="77777777" w:rsidR="008D575A" w:rsidRPr="008D575A" w:rsidRDefault="008D575A" w:rsidP="008D575A">
            <w:pPr>
              <w:rPr>
                <w:rFonts w:asciiTheme="minorBidi" w:hAnsiTheme="minorBidi"/>
                <w:b/>
                <w:bCs/>
                <w:sz w:val="20"/>
                <w:szCs w:val="20"/>
              </w:rPr>
            </w:pPr>
            <w:r w:rsidRPr="008D575A">
              <w:rPr>
                <w:rFonts w:asciiTheme="minorBidi" w:hAnsiTheme="minorBidi"/>
                <w:b/>
                <w:bCs/>
                <w:sz w:val="20"/>
                <w:szCs w:val="20"/>
                <w:rtl/>
                <w:lang w:val="en-US"/>
              </w:rPr>
              <w:t>الموضوع 3:          البرامج المحاسبية ( الأمين - البيان) للمحاسبة والمستودعات توزيع الساعات بين البرنامجين بشكل عادل</w:t>
            </w:r>
          </w:p>
        </w:tc>
      </w:tr>
      <w:tr w:rsidR="008D575A" w:rsidRPr="008D575A" w14:paraId="1529C575" w14:textId="77777777" w:rsidTr="008D575A">
        <w:trPr>
          <w:trHeight w:val="315"/>
        </w:trPr>
        <w:tc>
          <w:tcPr>
            <w:tcW w:w="10462" w:type="dxa"/>
            <w:noWrap/>
            <w:hideMark/>
          </w:tcPr>
          <w:p w14:paraId="57E97CED" w14:textId="77777777" w:rsidR="008D575A" w:rsidRPr="008D575A" w:rsidRDefault="008D575A" w:rsidP="008D575A">
            <w:pPr>
              <w:rPr>
                <w:rFonts w:asciiTheme="minorBidi" w:hAnsiTheme="minorBidi"/>
                <w:b/>
                <w:sz w:val="20"/>
                <w:szCs w:val="20"/>
                <w:rtl/>
                <w:lang w:val="en-US"/>
              </w:rPr>
            </w:pPr>
            <w:r w:rsidRPr="008D575A">
              <w:rPr>
                <w:rFonts w:asciiTheme="minorBidi" w:hAnsiTheme="minorBidi"/>
                <w:b/>
                <w:sz w:val="20"/>
                <w:szCs w:val="20"/>
              </w:rPr>
              <w:t>1- Installing the software's and introducing accounts tree.</w:t>
            </w:r>
          </w:p>
        </w:tc>
        <w:tc>
          <w:tcPr>
            <w:tcW w:w="9798" w:type="dxa"/>
            <w:noWrap/>
            <w:hideMark/>
          </w:tcPr>
          <w:p w14:paraId="336A6ECF" w14:textId="77777777" w:rsidR="008D575A" w:rsidRPr="008D575A" w:rsidRDefault="008D575A" w:rsidP="008D575A">
            <w:pPr>
              <w:rPr>
                <w:rFonts w:asciiTheme="minorBidi" w:hAnsiTheme="minorBidi"/>
                <w:b/>
                <w:sz w:val="20"/>
                <w:szCs w:val="20"/>
              </w:rPr>
            </w:pPr>
            <w:r w:rsidRPr="008D575A">
              <w:rPr>
                <w:rFonts w:asciiTheme="minorBidi" w:hAnsiTheme="minorBidi"/>
                <w:b/>
                <w:sz w:val="20"/>
                <w:szCs w:val="20"/>
                <w:rtl/>
                <w:lang w:val="en-US"/>
              </w:rPr>
              <w:t xml:space="preserve">1- آلية تنصيب البرنامج والتعريف بشجرة الحسابات </w:t>
            </w:r>
          </w:p>
        </w:tc>
      </w:tr>
      <w:tr w:rsidR="008D575A" w:rsidRPr="008D575A" w14:paraId="4FAB0AB2" w14:textId="77777777" w:rsidTr="008D575A">
        <w:trPr>
          <w:trHeight w:val="315"/>
        </w:trPr>
        <w:tc>
          <w:tcPr>
            <w:tcW w:w="10462" w:type="dxa"/>
            <w:noWrap/>
            <w:hideMark/>
          </w:tcPr>
          <w:p w14:paraId="7E88CD33" w14:textId="77777777" w:rsidR="008D575A" w:rsidRPr="008D575A" w:rsidRDefault="008D575A" w:rsidP="008D575A">
            <w:pPr>
              <w:rPr>
                <w:rFonts w:asciiTheme="minorBidi" w:hAnsiTheme="minorBidi"/>
                <w:b/>
                <w:sz w:val="20"/>
                <w:szCs w:val="20"/>
                <w:rtl/>
                <w:lang w:val="en-US"/>
              </w:rPr>
            </w:pPr>
            <w:r w:rsidRPr="008D575A">
              <w:rPr>
                <w:rFonts w:asciiTheme="minorBidi" w:hAnsiTheme="minorBidi"/>
                <w:b/>
                <w:sz w:val="20"/>
                <w:szCs w:val="20"/>
              </w:rPr>
              <w:t>2- Creating materials tree and how to deal with materials coupon/card.</w:t>
            </w:r>
          </w:p>
        </w:tc>
        <w:tc>
          <w:tcPr>
            <w:tcW w:w="9798" w:type="dxa"/>
            <w:noWrap/>
            <w:hideMark/>
          </w:tcPr>
          <w:p w14:paraId="61352A77" w14:textId="77777777" w:rsidR="008D575A" w:rsidRPr="008D575A" w:rsidRDefault="008D575A" w:rsidP="008D575A">
            <w:pPr>
              <w:rPr>
                <w:rFonts w:asciiTheme="minorBidi" w:hAnsiTheme="minorBidi"/>
                <w:b/>
                <w:sz w:val="20"/>
                <w:szCs w:val="20"/>
              </w:rPr>
            </w:pPr>
            <w:r w:rsidRPr="008D575A">
              <w:rPr>
                <w:rFonts w:asciiTheme="minorBidi" w:hAnsiTheme="minorBidi"/>
                <w:b/>
                <w:sz w:val="20"/>
                <w:szCs w:val="20"/>
                <w:rtl/>
                <w:lang w:val="en-US"/>
              </w:rPr>
              <w:t>2- بناء شجرة المواد والتعامل مع بطاقات المواد</w:t>
            </w:r>
          </w:p>
        </w:tc>
      </w:tr>
      <w:tr w:rsidR="008D575A" w:rsidRPr="008D575A" w14:paraId="62A3265F" w14:textId="77777777" w:rsidTr="008D575A">
        <w:trPr>
          <w:trHeight w:val="315"/>
        </w:trPr>
        <w:tc>
          <w:tcPr>
            <w:tcW w:w="10462" w:type="dxa"/>
            <w:noWrap/>
            <w:hideMark/>
          </w:tcPr>
          <w:p w14:paraId="6FC624FB" w14:textId="77777777" w:rsidR="008D575A" w:rsidRPr="008D575A" w:rsidRDefault="008D575A" w:rsidP="008D575A">
            <w:pPr>
              <w:rPr>
                <w:rFonts w:asciiTheme="minorBidi" w:hAnsiTheme="minorBidi"/>
                <w:b/>
                <w:sz w:val="20"/>
                <w:szCs w:val="20"/>
                <w:rtl/>
                <w:lang w:val="en-US"/>
              </w:rPr>
            </w:pPr>
            <w:r w:rsidRPr="008D575A">
              <w:rPr>
                <w:rFonts w:asciiTheme="minorBidi" w:hAnsiTheme="minorBidi"/>
                <w:b/>
                <w:sz w:val="20"/>
                <w:szCs w:val="20"/>
              </w:rPr>
              <w:t xml:space="preserve">3- Dealing with basic software interface </w:t>
            </w:r>
          </w:p>
        </w:tc>
        <w:tc>
          <w:tcPr>
            <w:tcW w:w="9798" w:type="dxa"/>
            <w:noWrap/>
            <w:hideMark/>
          </w:tcPr>
          <w:p w14:paraId="1F85949E" w14:textId="77777777" w:rsidR="008D575A" w:rsidRPr="008D575A" w:rsidRDefault="008D575A" w:rsidP="008D575A">
            <w:pPr>
              <w:rPr>
                <w:rFonts w:asciiTheme="minorBidi" w:hAnsiTheme="minorBidi"/>
                <w:b/>
                <w:sz w:val="20"/>
                <w:szCs w:val="20"/>
              </w:rPr>
            </w:pPr>
            <w:r w:rsidRPr="008D575A">
              <w:rPr>
                <w:rFonts w:asciiTheme="minorBidi" w:hAnsiTheme="minorBidi"/>
                <w:b/>
                <w:sz w:val="20"/>
                <w:szCs w:val="20"/>
                <w:rtl/>
                <w:lang w:val="en-US"/>
              </w:rPr>
              <w:t>3-كيفية التعامل مع الواجهات الأساسية للبرنامج</w:t>
            </w:r>
          </w:p>
        </w:tc>
      </w:tr>
      <w:tr w:rsidR="008D575A" w:rsidRPr="008D575A" w14:paraId="5EC23807" w14:textId="77777777" w:rsidTr="008D575A">
        <w:trPr>
          <w:trHeight w:val="315"/>
        </w:trPr>
        <w:tc>
          <w:tcPr>
            <w:tcW w:w="10462" w:type="dxa"/>
            <w:noWrap/>
            <w:hideMark/>
          </w:tcPr>
          <w:p w14:paraId="2803F476" w14:textId="77777777" w:rsidR="008D575A" w:rsidRPr="008D575A" w:rsidRDefault="008D575A" w:rsidP="008D575A">
            <w:pPr>
              <w:rPr>
                <w:rFonts w:asciiTheme="minorBidi" w:hAnsiTheme="minorBidi"/>
                <w:b/>
                <w:sz w:val="20"/>
                <w:szCs w:val="20"/>
                <w:rtl/>
                <w:lang w:val="en-US"/>
              </w:rPr>
            </w:pPr>
            <w:r w:rsidRPr="008D575A">
              <w:rPr>
                <w:rFonts w:asciiTheme="minorBidi" w:hAnsiTheme="minorBidi"/>
                <w:b/>
                <w:sz w:val="20"/>
                <w:szCs w:val="20"/>
              </w:rPr>
              <w:t>4- Introducing purchases and sales windows and how to adjust the windows to better suit the nature of work.</w:t>
            </w:r>
          </w:p>
        </w:tc>
        <w:tc>
          <w:tcPr>
            <w:tcW w:w="9798" w:type="dxa"/>
            <w:noWrap/>
            <w:hideMark/>
          </w:tcPr>
          <w:p w14:paraId="3AC62690" w14:textId="77777777" w:rsidR="008D575A" w:rsidRPr="008D575A" w:rsidRDefault="008D575A" w:rsidP="008D575A">
            <w:pPr>
              <w:rPr>
                <w:rFonts w:asciiTheme="minorBidi" w:hAnsiTheme="minorBidi"/>
                <w:b/>
                <w:sz w:val="20"/>
                <w:szCs w:val="20"/>
              </w:rPr>
            </w:pPr>
            <w:r w:rsidRPr="008D575A">
              <w:rPr>
                <w:rFonts w:asciiTheme="minorBidi" w:hAnsiTheme="minorBidi"/>
                <w:b/>
                <w:sz w:val="20"/>
                <w:szCs w:val="20"/>
                <w:rtl/>
                <w:lang w:val="en-US"/>
              </w:rPr>
              <w:t>4-التعريف بنافذتي المبيعات والمشتريات وآلية اجراء تعديلات على الواجهة بما يتناسب مع طبيعة العمل</w:t>
            </w:r>
          </w:p>
        </w:tc>
      </w:tr>
      <w:tr w:rsidR="008D575A" w:rsidRPr="008D575A" w14:paraId="21B6A536" w14:textId="77777777" w:rsidTr="008D575A">
        <w:trPr>
          <w:trHeight w:val="315"/>
        </w:trPr>
        <w:tc>
          <w:tcPr>
            <w:tcW w:w="10462" w:type="dxa"/>
            <w:noWrap/>
            <w:hideMark/>
          </w:tcPr>
          <w:p w14:paraId="5BEC5CF4" w14:textId="77777777" w:rsidR="008D575A" w:rsidRPr="008D575A" w:rsidRDefault="008D575A" w:rsidP="008D575A">
            <w:pPr>
              <w:rPr>
                <w:rFonts w:asciiTheme="minorBidi" w:hAnsiTheme="minorBidi"/>
                <w:b/>
                <w:sz w:val="20"/>
                <w:szCs w:val="20"/>
                <w:rtl/>
                <w:lang w:val="en-US"/>
              </w:rPr>
            </w:pPr>
            <w:r w:rsidRPr="008D575A">
              <w:rPr>
                <w:rFonts w:asciiTheme="minorBidi" w:hAnsiTheme="minorBidi"/>
                <w:b/>
                <w:sz w:val="20"/>
                <w:szCs w:val="20"/>
              </w:rPr>
              <w:t>5- Cost center.</w:t>
            </w:r>
          </w:p>
        </w:tc>
        <w:tc>
          <w:tcPr>
            <w:tcW w:w="9798" w:type="dxa"/>
            <w:noWrap/>
            <w:hideMark/>
          </w:tcPr>
          <w:p w14:paraId="15B6D283" w14:textId="77777777" w:rsidR="008D575A" w:rsidRPr="008D575A" w:rsidRDefault="008D575A" w:rsidP="008D575A">
            <w:pPr>
              <w:rPr>
                <w:rFonts w:asciiTheme="minorBidi" w:hAnsiTheme="minorBidi"/>
                <w:b/>
                <w:sz w:val="20"/>
                <w:szCs w:val="20"/>
              </w:rPr>
            </w:pPr>
            <w:r w:rsidRPr="008D575A">
              <w:rPr>
                <w:rFonts w:asciiTheme="minorBidi" w:hAnsiTheme="minorBidi"/>
                <w:b/>
                <w:sz w:val="20"/>
                <w:szCs w:val="20"/>
                <w:rtl/>
                <w:lang w:val="en-US"/>
              </w:rPr>
              <w:t>5- مراكز الكلفة</w:t>
            </w:r>
          </w:p>
        </w:tc>
      </w:tr>
      <w:tr w:rsidR="008D575A" w:rsidRPr="008D575A" w14:paraId="20784FA3" w14:textId="77777777" w:rsidTr="008D575A">
        <w:trPr>
          <w:trHeight w:val="315"/>
        </w:trPr>
        <w:tc>
          <w:tcPr>
            <w:tcW w:w="10462" w:type="dxa"/>
            <w:noWrap/>
            <w:hideMark/>
          </w:tcPr>
          <w:p w14:paraId="76ECD63D" w14:textId="77777777" w:rsidR="008D575A" w:rsidRPr="008D575A" w:rsidRDefault="008D575A" w:rsidP="008D575A">
            <w:pPr>
              <w:rPr>
                <w:rFonts w:asciiTheme="minorBidi" w:hAnsiTheme="minorBidi"/>
                <w:b/>
                <w:sz w:val="20"/>
                <w:szCs w:val="20"/>
                <w:rtl/>
                <w:lang w:val="en-US"/>
              </w:rPr>
            </w:pPr>
            <w:r w:rsidRPr="008D575A">
              <w:rPr>
                <w:rFonts w:asciiTheme="minorBidi" w:hAnsiTheme="minorBidi"/>
                <w:b/>
                <w:sz w:val="20"/>
                <w:szCs w:val="20"/>
              </w:rPr>
              <w:t>6- How to deal with report regarding materials transmission.</w:t>
            </w:r>
          </w:p>
        </w:tc>
        <w:tc>
          <w:tcPr>
            <w:tcW w:w="9798" w:type="dxa"/>
            <w:noWrap/>
            <w:hideMark/>
          </w:tcPr>
          <w:p w14:paraId="76E3E941" w14:textId="77777777" w:rsidR="008D575A" w:rsidRPr="008D575A" w:rsidRDefault="008D575A" w:rsidP="008D575A">
            <w:pPr>
              <w:rPr>
                <w:rFonts w:asciiTheme="minorBidi" w:hAnsiTheme="minorBidi"/>
                <w:b/>
                <w:sz w:val="20"/>
                <w:szCs w:val="20"/>
              </w:rPr>
            </w:pPr>
            <w:r w:rsidRPr="008D575A">
              <w:rPr>
                <w:rFonts w:asciiTheme="minorBidi" w:hAnsiTheme="minorBidi"/>
                <w:b/>
                <w:sz w:val="20"/>
                <w:szCs w:val="20"/>
                <w:rtl/>
                <w:lang w:val="en-US"/>
              </w:rPr>
              <w:t>6- التعامل مع تقارير حركة المواد</w:t>
            </w:r>
          </w:p>
        </w:tc>
      </w:tr>
      <w:tr w:rsidR="008D575A" w:rsidRPr="008D575A" w14:paraId="65F3A7AA" w14:textId="77777777" w:rsidTr="008D575A">
        <w:trPr>
          <w:trHeight w:val="315"/>
        </w:trPr>
        <w:tc>
          <w:tcPr>
            <w:tcW w:w="10462" w:type="dxa"/>
            <w:noWrap/>
            <w:hideMark/>
          </w:tcPr>
          <w:p w14:paraId="4293DEC8" w14:textId="77777777" w:rsidR="008D575A" w:rsidRPr="008D575A" w:rsidRDefault="008D575A" w:rsidP="008D575A">
            <w:pPr>
              <w:rPr>
                <w:rFonts w:asciiTheme="minorBidi" w:hAnsiTheme="minorBidi"/>
                <w:b/>
                <w:sz w:val="20"/>
                <w:szCs w:val="20"/>
                <w:rtl/>
                <w:lang w:val="en-US"/>
              </w:rPr>
            </w:pPr>
            <w:r w:rsidRPr="008D575A">
              <w:rPr>
                <w:rFonts w:asciiTheme="minorBidi" w:hAnsiTheme="minorBidi"/>
                <w:b/>
                <w:sz w:val="20"/>
                <w:szCs w:val="20"/>
              </w:rPr>
              <w:t>7- End year financial statement.</w:t>
            </w:r>
          </w:p>
        </w:tc>
        <w:tc>
          <w:tcPr>
            <w:tcW w:w="9798" w:type="dxa"/>
            <w:noWrap/>
            <w:hideMark/>
          </w:tcPr>
          <w:p w14:paraId="3DD66BD5" w14:textId="77777777" w:rsidR="008D575A" w:rsidRPr="008D575A" w:rsidRDefault="008D575A" w:rsidP="008D575A">
            <w:pPr>
              <w:rPr>
                <w:rFonts w:asciiTheme="minorBidi" w:hAnsiTheme="minorBidi"/>
                <w:b/>
                <w:sz w:val="20"/>
                <w:szCs w:val="20"/>
              </w:rPr>
            </w:pPr>
            <w:r w:rsidRPr="008D575A">
              <w:rPr>
                <w:rFonts w:asciiTheme="minorBidi" w:hAnsiTheme="minorBidi"/>
                <w:b/>
                <w:sz w:val="20"/>
                <w:szCs w:val="20"/>
                <w:rtl/>
                <w:lang w:val="en-US"/>
              </w:rPr>
              <w:t>7- الحسابات الختامية</w:t>
            </w:r>
          </w:p>
        </w:tc>
      </w:tr>
      <w:tr w:rsidR="008D575A" w:rsidRPr="008D575A" w14:paraId="3E199A06" w14:textId="77777777" w:rsidTr="008D575A">
        <w:trPr>
          <w:trHeight w:val="315"/>
        </w:trPr>
        <w:tc>
          <w:tcPr>
            <w:tcW w:w="10462" w:type="dxa"/>
            <w:noWrap/>
            <w:hideMark/>
          </w:tcPr>
          <w:p w14:paraId="4F740411" w14:textId="77777777" w:rsidR="008D575A" w:rsidRPr="008D575A" w:rsidRDefault="008D575A" w:rsidP="008D575A">
            <w:pPr>
              <w:rPr>
                <w:rFonts w:asciiTheme="minorBidi" w:hAnsiTheme="minorBidi"/>
                <w:b/>
                <w:sz w:val="20"/>
                <w:szCs w:val="20"/>
                <w:rtl/>
                <w:lang w:val="en-US"/>
              </w:rPr>
            </w:pPr>
            <w:r w:rsidRPr="008D575A">
              <w:rPr>
                <w:rFonts w:asciiTheme="minorBidi" w:hAnsiTheme="minorBidi"/>
                <w:b/>
                <w:sz w:val="20"/>
                <w:szCs w:val="20"/>
              </w:rPr>
              <w:t>8- Turnover of financial statement</w:t>
            </w:r>
          </w:p>
        </w:tc>
        <w:tc>
          <w:tcPr>
            <w:tcW w:w="9798" w:type="dxa"/>
            <w:noWrap/>
            <w:hideMark/>
          </w:tcPr>
          <w:p w14:paraId="30CCDBD0" w14:textId="77777777" w:rsidR="008D575A" w:rsidRPr="008D575A" w:rsidRDefault="008D575A" w:rsidP="008D575A">
            <w:pPr>
              <w:rPr>
                <w:rFonts w:asciiTheme="minorBidi" w:hAnsiTheme="minorBidi"/>
                <w:b/>
                <w:sz w:val="20"/>
                <w:szCs w:val="20"/>
              </w:rPr>
            </w:pPr>
            <w:r w:rsidRPr="008D575A">
              <w:rPr>
                <w:rFonts w:asciiTheme="minorBidi" w:hAnsiTheme="minorBidi"/>
                <w:b/>
                <w:sz w:val="20"/>
                <w:szCs w:val="20"/>
                <w:rtl/>
                <w:lang w:val="en-US"/>
              </w:rPr>
              <w:t>8- تدوير الحسابات</w:t>
            </w:r>
          </w:p>
        </w:tc>
      </w:tr>
      <w:tr w:rsidR="008D575A" w:rsidRPr="008D575A" w14:paraId="24DE18D2" w14:textId="77777777" w:rsidTr="008D575A">
        <w:trPr>
          <w:trHeight w:val="315"/>
        </w:trPr>
        <w:tc>
          <w:tcPr>
            <w:tcW w:w="10462" w:type="dxa"/>
            <w:noWrap/>
            <w:hideMark/>
          </w:tcPr>
          <w:p w14:paraId="77369B63" w14:textId="77777777" w:rsidR="008D575A" w:rsidRPr="008D575A" w:rsidRDefault="008D575A" w:rsidP="008D575A">
            <w:pPr>
              <w:rPr>
                <w:rFonts w:asciiTheme="minorBidi" w:hAnsiTheme="minorBidi"/>
                <w:b/>
                <w:bCs/>
                <w:sz w:val="20"/>
                <w:szCs w:val="20"/>
                <w:rtl/>
                <w:lang w:val="en-US"/>
              </w:rPr>
            </w:pPr>
            <w:r w:rsidRPr="008D575A">
              <w:rPr>
                <w:rFonts w:asciiTheme="minorBidi" w:hAnsiTheme="minorBidi"/>
                <w:b/>
                <w:bCs/>
                <w:sz w:val="20"/>
                <w:szCs w:val="20"/>
              </w:rPr>
              <w:t>Title 4 :           Practical training</w:t>
            </w:r>
          </w:p>
        </w:tc>
        <w:tc>
          <w:tcPr>
            <w:tcW w:w="9798" w:type="dxa"/>
            <w:noWrap/>
            <w:hideMark/>
          </w:tcPr>
          <w:p w14:paraId="04F4228C" w14:textId="77777777" w:rsidR="008D575A" w:rsidRPr="008D575A" w:rsidRDefault="008D575A" w:rsidP="008D575A">
            <w:pPr>
              <w:rPr>
                <w:rFonts w:asciiTheme="minorBidi" w:hAnsiTheme="minorBidi"/>
                <w:b/>
                <w:bCs/>
                <w:sz w:val="20"/>
                <w:szCs w:val="20"/>
              </w:rPr>
            </w:pPr>
            <w:r w:rsidRPr="008D575A">
              <w:rPr>
                <w:rFonts w:asciiTheme="minorBidi" w:hAnsiTheme="minorBidi"/>
                <w:b/>
                <w:bCs/>
                <w:sz w:val="20"/>
                <w:szCs w:val="20"/>
                <w:rtl/>
                <w:lang w:val="en-US"/>
              </w:rPr>
              <w:t>الموضوع 4:                  حالات عملية</w:t>
            </w:r>
          </w:p>
        </w:tc>
      </w:tr>
      <w:tr w:rsidR="008D575A" w:rsidRPr="008D575A" w14:paraId="417D81F7" w14:textId="77777777" w:rsidTr="008D575A">
        <w:trPr>
          <w:trHeight w:val="315"/>
        </w:trPr>
        <w:tc>
          <w:tcPr>
            <w:tcW w:w="10462" w:type="dxa"/>
            <w:noWrap/>
            <w:hideMark/>
          </w:tcPr>
          <w:p w14:paraId="776B0076" w14:textId="77777777" w:rsidR="008D575A" w:rsidRPr="008D575A" w:rsidRDefault="008D575A" w:rsidP="008D575A">
            <w:pPr>
              <w:rPr>
                <w:rFonts w:asciiTheme="minorBidi" w:hAnsiTheme="minorBidi"/>
                <w:b/>
                <w:sz w:val="20"/>
                <w:szCs w:val="20"/>
                <w:rtl/>
                <w:lang w:val="en-US"/>
              </w:rPr>
            </w:pPr>
            <w:r w:rsidRPr="008D575A">
              <w:rPr>
                <w:rFonts w:asciiTheme="minorBidi" w:hAnsiTheme="minorBidi"/>
                <w:b/>
                <w:sz w:val="20"/>
                <w:szCs w:val="20"/>
              </w:rPr>
              <w:t>1- Training on purchases invoice (super market - cloths selling shop).</w:t>
            </w:r>
          </w:p>
        </w:tc>
        <w:tc>
          <w:tcPr>
            <w:tcW w:w="9798" w:type="dxa"/>
            <w:noWrap/>
            <w:hideMark/>
          </w:tcPr>
          <w:p w14:paraId="5EFD9657" w14:textId="77777777" w:rsidR="008D575A" w:rsidRPr="008D575A" w:rsidRDefault="008D575A" w:rsidP="008D575A">
            <w:pPr>
              <w:rPr>
                <w:rFonts w:asciiTheme="minorBidi" w:hAnsiTheme="minorBidi"/>
                <w:b/>
                <w:sz w:val="20"/>
                <w:szCs w:val="20"/>
              </w:rPr>
            </w:pPr>
            <w:r w:rsidRPr="008D575A">
              <w:rPr>
                <w:rFonts w:asciiTheme="minorBidi" w:hAnsiTheme="minorBidi"/>
                <w:b/>
                <w:sz w:val="20"/>
                <w:szCs w:val="20"/>
                <w:rtl/>
                <w:lang w:val="en-US"/>
              </w:rPr>
              <w:t>1- التدريب على تصميم فاتورة المشتريات (سوبر ماركت - محل ألبسة)</w:t>
            </w:r>
          </w:p>
        </w:tc>
      </w:tr>
      <w:tr w:rsidR="008D575A" w:rsidRPr="008D575A" w14:paraId="52172AD4" w14:textId="77777777" w:rsidTr="008D575A">
        <w:trPr>
          <w:trHeight w:val="315"/>
        </w:trPr>
        <w:tc>
          <w:tcPr>
            <w:tcW w:w="10462" w:type="dxa"/>
            <w:noWrap/>
            <w:hideMark/>
          </w:tcPr>
          <w:p w14:paraId="06EFABF6" w14:textId="77777777" w:rsidR="008D575A" w:rsidRPr="008D575A" w:rsidRDefault="008D575A" w:rsidP="008D575A">
            <w:pPr>
              <w:rPr>
                <w:rFonts w:asciiTheme="minorBidi" w:hAnsiTheme="minorBidi"/>
                <w:b/>
                <w:sz w:val="20"/>
                <w:szCs w:val="20"/>
                <w:rtl/>
                <w:lang w:val="en-US"/>
              </w:rPr>
            </w:pPr>
            <w:r w:rsidRPr="008D575A">
              <w:rPr>
                <w:rFonts w:asciiTheme="minorBidi" w:hAnsiTheme="minorBidi"/>
                <w:b/>
                <w:sz w:val="20"/>
                <w:szCs w:val="20"/>
              </w:rPr>
              <w:t>2- Training on sales invoice (computer parts - mobile phone).</w:t>
            </w:r>
          </w:p>
        </w:tc>
        <w:tc>
          <w:tcPr>
            <w:tcW w:w="9798" w:type="dxa"/>
            <w:noWrap/>
            <w:hideMark/>
          </w:tcPr>
          <w:p w14:paraId="33A4BDEE" w14:textId="77777777" w:rsidR="008D575A" w:rsidRPr="008D575A" w:rsidRDefault="008D575A" w:rsidP="008D575A">
            <w:pPr>
              <w:rPr>
                <w:rFonts w:asciiTheme="minorBidi" w:hAnsiTheme="minorBidi"/>
                <w:b/>
                <w:sz w:val="20"/>
                <w:szCs w:val="20"/>
              </w:rPr>
            </w:pPr>
            <w:r w:rsidRPr="008D575A">
              <w:rPr>
                <w:rFonts w:asciiTheme="minorBidi" w:hAnsiTheme="minorBidi"/>
                <w:b/>
                <w:sz w:val="20"/>
                <w:szCs w:val="20"/>
                <w:rtl/>
                <w:lang w:val="en-US"/>
              </w:rPr>
              <w:t>2- التدريب على تصميم فاتورة المبيعات (قطع طمبيوتر - موبايلات)</w:t>
            </w:r>
          </w:p>
        </w:tc>
      </w:tr>
      <w:tr w:rsidR="008D575A" w:rsidRPr="008D575A" w14:paraId="11A5EF6A" w14:textId="77777777" w:rsidTr="008D575A">
        <w:trPr>
          <w:trHeight w:val="315"/>
        </w:trPr>
        <w:tc>
          <w:tcPr>
            <w:tcW w:w="10462" w:type="dxa"/>
            <w:noWrap/>
            <w:hideMark/>
          </w:tcPr>
          <w:p w14:paraId="5DD2D8E9" w14:textId="77777777" w:rsidR="008D575A" w:rsidRPr="008D575A" w:rsidRDefault="008D575A" w:rsidP="008D575A">
            <w:pPr>
              <w:rPr>
                <w:rFonts w:asciiTheme="minorBidi" w:hAnsiTheme="minorBidi"/>
                <w:b/>
                <w:sz w:val="20"/>
                <w:szCs w:val="20"/>
                <w:rtl/>
                <w:lang w:val="en-US"/>
              </w:rPr>
            </w:pPr>
            <w:r w:rsidRPr="008D575A">
              <w:rPr>
                <w:rFonts w:asciiTheme="minorBidi" w:hAnsiTheme="minorBidi"/>
                <w:b/>
                <w:sz w:val="20"/>
                <w:szCs w:val="20"/>
              </w:rPr>
              <w:t>3- Training on daily cash count (suppliers - customers - salaries - other expenses).</w:t>
            </w:r>
          </w:p>
        </w:tc>
        <w:tc>
          <w:tcPr>
            <w:tcW w:w="9798" w:type="dxa"/>
            <w:noWrap/>
            <w:hideMark/>
          </w:tcPr>
          <w:p w14:paraId="7CD850F0" w14:textId="77777777" w:rsidR="008D575A" w:rsidRPr="008D575A" w:rsidRDefault="008D575A" w:rsidP="008D575A">
            <w:pPr>
              <w:rPr>
                <w:rFonts w:asciiTheme="minorBidi" w:hAnsiTheme="minorBidi"/>
                <w:b/>
                <w:sz w:val="20"/>
                <w:szCs w:val="20"/>
              </w:rPr>
            </w:pPr>
            <w:r w:rsidRPr="008D575A">
              <w:rPr>
                <w:rFonts w:asciiTheme="minorBidi" w:hAnsiTheme="minorBidi"/>
                <w:b/>
                <w:sz w:val="20"/>
                <w:szCs w:val="20"/>
                <w:rtl/>
                <w:lang w:val="en-US"/>
              </w:rPr>
              <w:t>3-  التدريب على يومية الصندوق (موردين - زبائن - رواتب وأجور - مصاريف إضافية)</w:t>
            </w:r>
          </w:p>
        </w:tc>
      </w:tr>
      <w:tr w:rsidR="008D575A" w:rsidRPr="008D575A" w14:paraId="7A7FA98E" w14:textId="77777777" w:rsidTr="008D575A">
        <w:trPr>
          <w:trHeight w:val="315"/>
        </w:trPr>
        <w:tc>
          <w:tcPr>
            <w:tcW w:w="10462" w:type="dxa"/>
            <w:noWrap/>
            <w:hideMark/>
          </w:tcPr>
          <w:p w14:paraId="25DE8276" w14:textId="77777777" w:rsidR="008D575A" w:rsidRPr="008D575A" w:rsidRDefault="008D575A" w:rsidP="008D575A">
            <w:pPr>
              <w:rPr>
                <w:rFonts w:asciiTheme="minorBidi" w:hAnsiTheme="minorBidi"/>
                <w:b/>
                <w:sz w:val="20"/>
                <w:szCs w:val="20"/>
                <w:rtl/>
                <w:lang w:val="en-US"/>
              </w:rPr>
            </w:pPr>
            <w:r w:rsidRPr="008D575A">
              <w:rPr>
                <w:rFonts w:asciiTheme="minorBidi" w:hAnsiTheme="minorBidi"/>
                <w:b/>
                <w:sz w:val="20"/>
                <w:szCs w:val="20"/>
              </w:rPr>
              <w:t>4- Training on financial reports (ledger account - trial balance).</w:t>
            </w:r>
          </w:p>
        </w:tc>
        <w:tc>
          <w:tcPr>
            <w:tcW w:w="9798" w:type="dxa"/>
            <w:noWrap/>
            <w:hideMark/>
          </w:tcPr>
          <w:p w14:paraId="643FB13F" w14:textId="77777777" w:rsidR="008D575A" w:rsidRPr="008D575A" w:rsidRDefault="008D575A" w:rsidP="008D575A">
            <w:pPr>
              <w:rPr>
                <w:rFonts w:asciiTheme="minorBidi" w:hAnsiTheme="minorBidi"/>
                <w:b/>
                <w:sz w:val="20"/>
                <w:szCs w:val="20"/>
              </w:rPr>
            </w:pPr>
            <w:r w:rsidRPr="008D575A">
              <w:rPr>
                <w:rFonts w:asciiTheme="minorBidi" w:hAnsiTheme="minorBidi"/>
                <w:b/>
                <w:sz w:val="20"/>
                <w:szCs w:val="20"/>
                <w:rtl/>
                <w:lang w:val="en-US"/>
              </w:rPr>
              <w:t>4- التدريب على التقارير المالية (دفتر الأستاذ - ميزان المراجعة)</w:t>
            </w:r>
          </w:p>
        </w:tc>
      </w:tr>
      <w:tr w:rsidR="008D575A" w:rsidRPr="008D575A" w14:paraId="4075127E" w14:textId="77777777" w:rsidTr="008D575A">
        <w:trPr>
          <w:trHeight w:val="315"/>
        </w:trPr>
        <w:tc>
          <w:tcPr>
            <w:tcW w:w="10462" w:type="dxa"/>
            <w:noWrap/>
            <w:hideMark/>
          </w:tcPr>
          <w:p w14:paraId="0E98AD77" w14:textId="77777777" w:rsidR="008D575A" w:rsidRPr="008D575A" w:rsidRDefault="008D575A" w:rsidP="008D575A">
            <w:pPr>
              <w:rPr>
                <w:rFonts w:asciiTheme="minorBidi" w:hAnsiTheme="minorBidi"/>
                <w:b/>
                <w:sz w:val="20"/>
                <w:szCs w:val="20"/>
                <w:rtl/>
                <w:lang w:val="en-US"/>
              </w:rPr>
            </w:pPr>
            <w:r w:rsidRPr="008D575A">
              <w:rPr>
                <w:rFonts w:asciiTheme="minorBidi" w:hAnsiTheme="minorBidi"/>
                <w:b/>
                <w:sz w:val="20"/>
                <w:szCs w:val="20"/>
              </w:rPr>
              <w:t>5- Training on warehousing report (transition of materials -  transition of most profitable materials).</w:t>
            </w:r>
          </w:p>
        </w:tc>
        <w:tc>
          <w:tcPr>
            <w:tcW w:w="9798" w:type="dxa"/>
            <w:noWrap/>
            <w:hideMark/>
          </w:tcPr>
          <w:p w14:paraId="124371E5" w14:textId="77777777" w:rsidR="008D575A" w:rsidRPr="008D575A" w:rsidRDefault="008D575A" w:rsidP="008D575A">
            <w:pPr>
              <w:rPr>
                <w:rFonts w:asciiTheme="minorBidi" w:hAnsiTheme="minorBidi"/>
                <w:b/>
                <w:sz w:val="20"/>
                <w:szCs w:val="20"/>
              </w:rPr>
            </w:pPr>
            <w:r w:rsidRPr="008D575A">
              <w:rPr>
                <w:rFonts w:asciiTheme="minorBidi" w:hAnsiTheme="minorBidi"/>
                <w:b/>
                <w:sz w:val="20"/>
                <w:szCs w:val="20"/>
                <w:rtl/>
                <w:lang w:val="en-US"/>
              </w:rPr>
              <w:t>5- التدريب على التقارير المستودعيه (حركة المواد - حركة المواد الأكثر ربحا)</w:t>
            </w:r>
          </w:p>
        </w:tc>
      </w:tr>
      <w:tr w:rsidR="008D575A" w:rsidRPr="008D575A" w14:paraId="467C9E2C" w14:textId="77777777" w:rsidTr="008D575A">
        <w:trPr>
          <w:trHeight w:val="315"/>
        </w:trPr>
        <w:tc>
          <w:tcPr>
            <w:tcW w:w="10462" w:type="dxa"/>
            <w:noWrap/>
            <w:hideMark/>
          </w:tcPr>
          <w:p w14:paraId="66533D5E" w14:textId="77777777" w:rsidR="008D575A" w:rsidRPr="008D575A" w:rsidRDefault="008D575A" w:rsidP="008D575A">
            <w:pPr>
              <w:rPr>
                <w:rFonts w:asciiTheme="minorBidi" w:hAnsiTheme="minorBidi"/>
                <w:b/>
                <w:sz w:val="20"/>
                <w:szCs w:val="20"/>
                <w:rtl/>
                <w:lang w:val="en-US"/>
              </w:rPr>
            </w:pPr>
            <w:r w:rsidRPr="008D575A">
              <w:rPr>
                <w:rFonts w:asciiTheme="minorBidi" w:hAnsiTheme="minorBidi"/>
                <w:b/>
                <w:sz w:val="20"/>
                <w:szCs w:val="20"/>
              </w:rPr>
              <w:t>6- Training on beginning journal entry (beginning balance sheet).</w:t>
            </w:r>
          </w:p>
        </w:tc>
        <w:tc>
          <w:tcPr>
            <w:tcW w:w="9798" w:type="dxa"/>
            <w:noWrap/>
            <w:hideMark/>
          </w:tcPr>
          <w:p w14:paraId="226637EF" w14:textId="77777777" w:rsidR="008D575A" w:rsidRPr="008D575A" w:rsidRDefault="008D575A" w:rsidP="008D575A">
            <w:pPr>
              <w:rPr>
                <w:rFonts w:asciiTheme="minorBidi" w:hAnsiTheme="minorBidi"/>
                <w:b/>
                <w:sz w:val="20"/>
                <w:szCs w:val="20"/>
              </w:rPr>
            </w:pPr>
            <w:r w:rsidRPr="008D575A">
              <w:rPr>
                <w:rFonts w:asciiTheme="minorBidi" w:hAnsiTheme="minorBidi"/>
                <w:b/>
                <w:sz w:val="20"/>
                <w:szCs w:val="20"/>
                <w:rtl/>
                <w:lang w:val="en-US"/>
              </w:rPr>
              <w:t>6- التدريب على إدخال سند قيد افتتاحي (ميزانية افتتاحية)</w:t>
            </w:r>
          </w:p>
        </w:tc>
      </w:tr>
      <w:tr w:rsidR="008D575A" w:rsidRPr="008D575A" w14:paraId="5157F3A5" w14:textId="77777777" w:rsidTr="008D575A">
        <w:trPr>
          <w:trHeight w:val="315"/>
        </w:trPr>
        <w:tc>
          <w:tcPr>
            <w:tcW w:w="10462" w:type="dxa"/>
            <w:noWrap/>
            <w:hideMark/>
          </w:tcPr>
          <w:p w14:paraId="35CCC95D" w14:textId="77777777" w:rsidR="008D575A" w:rsidRPr="008D575A" w:rsidRDefault="008D575A" w:rsidP="008D575A">
            <w:pPr>
              <w:rPr>
                <w:rFonts w:asciiTheme="minorBidi" w:hAnsiTheme="minorBidi"/>
                <w:b/>
                <w:sz w:val="20"/>
                <w:szCs w:val="20"/>
                <w:rtl/>
                <w:lang w:val="en-US"/>
              </w:rPr>
            </w:pPr>
            <w:r w:rsidRPr="008D575A">
              <w:rPr>
                <w:rFonts w:asciiTheme="minorBidi" w:hAnsiTheme="minorBidi"/>
                <w:b/>
                <w:sz w:val="20"/>
                <w:szCs w:val="20"/>
              </w:rPr>
              <w:t>7- Training on adjustment entries and preparation of financial statements.</w:t>
            </w:r>
          </w:p>
        </w:tc>
        <w:tc>
          <w:tcPr>
            <w:tcW w:w="9798" w:type="dxa"/>
            <w:noWrap/>
            <w:hideMark/>
          </w:tcPr>
          <w:p w14:paraId="0C55C44A" w14:textId="77777777" w:rsidR="008D575A" w:rsidRPr="008D575A" w:rsidRDefault="008D575A" w:rsidP="008D575A">
            <w:pPr>
              <w:rPr>
                <w:rFonts w:asciiTheme="minorBidi" w:hAnsiTheme="minorBidi"/>
                <w:b/>
                <w:sz w:val="20"/>
                <w:szCs w:val="20"/>
              </w:rPr>
            </w:pPr>
            <w:r w:rsidRPr="008D575A">
              <w:rPr>
                <w:rFonts w:asciiTheme="minorBidi" w:hAnsiTheme="minorBidi"/>
                <w:b/>
                <w:sz w:val="20"/>
                <w:szCs w:val="20"/>
                <w:rtl/>
                <w:lang w:val="en-US"/>
              </w:rPr>
              <w:t>7- التدريب على التسويات الجردية وإعداد الحسابات الختامية</w:t>
            </w:r>
          </w:p>
        </w:tc>
      </w:tr>
      <w:tr w:rsidR="008D575A" w:rsidRPr="008D575A" w14:paraId="49D04667" w14:textId="77777777" w:rsidTr="008D575A">
        <w:trPr>
          <w:trHeight w:val="315"/>
        </w:trPr>
        <w:tc>
          <w:tcPr>
            <w:tcW w:w="10462" w:type="dxa"/>
            <w:noWrap/>
            <w:hideMark/>
          </w:tcPr>
          <w:p w14:paraId="362AD397" w14:textId="77777777" w:rsidR="008D575A" w:rsidRPr="008D575A" w:rsidRDefault="008D575A" w:rsidP="008D575A">
            <w:pPr>
              <w:rPr>
                <w:rFonts w:asciiTheme="minorBidi" w:hAnsiTheme="minorBidi"/>
                <w:b/>
                <w:bCs/>
                <w:sz w:val="20"/>
                <w:szCs w:val="20"/>
                <w:rtl/>
                <w:lang w:val="en-US"/>
              </w:rPr>
            </w:pPr>
            <w:r w:rsidRPr="008D575A">
              <w:rPr>
                <w:rFonts w:asciiTheme="minorBidi" w:hAnsiTheme="minorBidi"/>
                <w:b/>
                <w:bCs/>
                <w:sz w:val="20"/>
                <w:szCs w:val="20"/>
              </w:rPr>
              <w:t>Title 5:          Clarify the most important differences between other accounting programs:</w:t>
            </w:r>
          </w:p>
        </w:tc>
        <w:tc>
          <w:tcPr>
            <w:tcW w:w="9798" w:type="dxa"/>
            <w:noWrap/>
            <w:hideMark/>
          </w:tcPr>
          <w:p w14:paraId="240408BF" w14:textId="77777777" w:rsidR="008D575A" w:rsidRPr="008D575A" w:rsidRDefault="008D575A" w:rsidP="008D575A">
            <w:pPr>
              <w:rPr>
                <w:rFonts w:asciiTheme="minorBidi" w:hAnsiTheme="minorBidi"/>
                <w:b/>
                <w:bCs/>
                <w:sz w:val="20"/>
                <w:szCs w:val="20"/>
              </w:rPr>
            </w:pPr>
            <w:r w:rsidRPr="008D575A">
              <w:rPr>
                <w:rFonts w:asciiTheme="minorBidi" w:hAnsiTheme="minorBidi"/>
                <w:b/>
                <w:bCs/>
                <w:sz w:val="20"/>
                <w:szCs w:val="20"/>
                <w:rtl/>
                <w:lang w:val="en-US"/>
              </w:rPr>
              <w:t>الموضوع 5 :      توضيح اهم الفروقات بين البرامج المحاسبيه الاخرى</w:t>
            </w:r>
          </w:p>
        </w:tc>
      </w:tr>
      <w:tr w:rsidR="008D575A" w:rsidRPr="008D575A" w14:paraId="514A4924" w14:textId="77777777" w:rsidTr="008D575A">
        <w:trPr>
          <w:trHeight w:val="315"/>
        </w:trPr>
        <w:tc>
          <w:tcPr>
            <w:tcW w:w="10462" w:type="dxa"/>
            <w:noWrap/>
            <w:hideMark/>
          </w:tcPr>
          <w:p w14:paraId="5629AE0A" w14:textId="77777777" w:rsidR="008D575A" w:rsidRPr="008D575A" w:rsidRDefault="008D575A" w:rsidP="008D575A">
            <w:pPr>
              <w:rPr>
                <w:rFonts w:asciiTheme="minorBidi" w:hAnsiTheme="minorBidi"/>
                <w:b/>
                <w:bCs/>
                <w:sz w:val="20"/>
                <w:szCs w:val="20"/>
                <w:rtl/>
                <w:lang w:val="en-US"/>
              </w:rPr>
            </w:pPr>
            <w:r w:rsidRPr="008D575A">
              <w:rPr>
                <w:rFonts w:asciiTheme="minorBidi" w:hAnsiTheme="minorBidi"/>
                <w:b/>
                <w:bCs/>
                <w:sz w:val="20"/>
                <w:szCs w:val="20"/>
              </w:rPr>
              <w:t xml:space="preserve">Curriculum delivery: </w:t>
            </w:r>
          </w:p>
        </w:tc>
        <w:tc>
          <w:tcPr>
            <w:tcW w:w="9798" w:type="dxa"/>
            <w:noWrap/>
            <w:hideMark/>
          </w:tcPr>
          <w:p w14:paraId="1806A08F" w14:textId="77777777" w:rsidR="008D575A" w:rsidRPr="008D575A" w:rsidRDefault="008D575A" w:rsidP="008D575A">
            <w:pPr>
              <w:rPr>
                <w:rFonts w:asciiTheme="minorBidi" w:hAnsiTheme="minorBidi"/>
                <w:b/>
                <w:bCs/>
                <w:sz w:val="20"/>
                <w:szCs w:val="20"/>
              </w:rPr>
            </w:pPr>
            <w:r w:rsidRPr="008D575A">
              <w:rPr>
                <w:rFonts w:asciiTheme="minorBidi" w:hAnsiTheme="minorBidi"/>
                <w:b/>
                <w:bCs/>
                <w:sz w:val="20"/>
                <w:szCs w:val="20"/>
                <w:rtl/>
                <w:lang w:val="en-US"/>
              </w:rPr>
              <w:t xml:space="preserve">آلية توزيع المنهاج: </w:t>
            </w:r>
          </w:p>
        </w:tc>
      </w:tr>
      <w:tr w:rsidR="008D575A" w:rsidRPr="008D575A" w14:paraId="4C48EF9D" w14:textId="77777777" w:rsidTr="008D575A">
        <w:trPr>
          <w:trHeight w:val="300"/>
        </w:trPr>
        <w:tc>
          <w:tcPr>
            <w:tcW w:w="10462" w:type="dxa"/>
            <w:hideMark/>
          </w:tcPr>
          <w:p w14:paraId="29E4D6F3" w14:textId="77777777" w:rsidR="008D575A" w:rsidRPr="008D575A" w:rsidRDefault="008D575A" w:rsidP="008D575A">
            <w:pPr>
              <w:rPr>
                <w:rFonts w:asciiTheme="minorBidi" w:hAnsiTheme="minorBidi"/>
                <w:b/>
                <w:sz w:val="20"/>
                <w:szCs w:val="20"/>
                <w:rtl/>
                <w:lang w:val="en-US"/>
              </w:rPr>
            </w:pPr>
            <w:r w:rsidRPr="008D575A">
              <w:rPr>
                <w:rFonts w:asciiTheme="minorBidi" w:hAnsiTheme="minorBidi"/>
                <w:b/>
                <w:sz w:val="20"/>
                <w:szCs w:val="20"/>
              </w:rPr>
              <w:t xml:space="preserve">Total training hours 100 hour </w:t>
            </w:r>
            <w:r w:rsidRPr="008D575A">
              <w:rPr>
                <w:rFonts w:asciiTheme="minorBidi" w:hAnsiTheme="minorBidi"/>
                <w:b/>
                <w:sz w:val="20"/>
                <w:szCs w:val="20"/>
              </w:rPr>
              <w:br/>
              <w:t>- theoritcal phase : 30 hour</w:t>
            </w:r>
            <w:r w:rsidRPr="008D575A">
              <w:rPr>
                <w:rFonts w:asciiTheme="minorBidi" w:hAnsiTheme="minorBidi"/>
                <w:b/>
                <w:sz w:val="20"/>
                <w:szCs w:val="20"/>
              </w:rPr>
              <w:br/>
              <w:t>- practical phase : 70 hours</w:t>
            </w:r>
          </w:p>
        </w:tc>
        <w:tc>
          <w:tcPr>
            <w:tcW w:w="9798" w:type="dxa"/>
            <w:hideMark/>
          </w:tcPr>
          <w:p w14:paraId="4B16FF32" w14:textId="77777777" w:rsidR="008D575A" w:rsidRPr="008D575A" w:rsidRDefault="008D575A" w:rsidP="008D575A">
            <w:pPr>
              <w:rPr>
                <w:rFonts w:asciiTheme="minorBidi" w:hAnsiTheme="minorBidi"/>
                <w:b/>
                <w:sz w:val="20"/>
                <w:szCs w:val="20"/>
              </w:rPr>
            </w:pPr>
            <w:r w:rsidRPr="008D575A">
              <w:rPr>
                <w:rFonts w:asciiTheme="minorBidi" w:hAnsiTheme="minorBidi"/>
                <w:b/>
                <w:sz w:val="20"/>
                <w:szCs w:val="20"/>
                <w:rtl/>
                <w:lang w:val="en-US"/>
              </w:rPr>
              <w:t>عدد ساعات التدريب الاجمالي 100 ساعة</w:t>
            </w:r>
            <w:r w:rsidRPr="008D575A">
              <w:rPr>
                <w:rFonts w:asciiTheme="minorBidi" w:hAnsiTheme="minorBidi"/>
                <w:b/>
                <w:sz w:val="20"/>
                <w:szCs w:val="20"/>
                <w:rtl/>
                <w:lang w:val="en-US"/>
              </w:rPr>
              <w:br/>
              <w:t>عدد ساعات التدريب النظري 30 ساعة</w:t>
            </w:r>
            <w:r w:rsidRPr="008D575A">
              <w:rPr>
                <w:rFonts w:asciiTheme="minorBidi" w:hAnsiTheme="minorBidi"/>
                <w:b/>
                <w:sz w:val="20"/>
                <w:szCs w:val="20"/>
                <w:rtl/>
                <w:lang w:val="en-US"/>
              </w:rPr>
              <w:br/>
              <w:t>عدد ساعات التدريب العملي 70 ساعة</w:t>
            </w:r>
          </w:p>
        </w:tc>
      </w:tr>
      <w:tr w:rsidR="008D575A" w:rsidRPr="008D575A" w14:paraId="50364BCC" w14:textId="77777777" w:rsidTr="008D575A">
        <w:trPr>
          <w:trHeight w:val="330"/>
        </w:trPr>
        <w:tc>
          <w:tcPr>
            <w:tcW w:w="10462" w:type="dxa"/>
            <w:hideMark/>
          </w:tcPr>
          <w:p w14:paraId="251D3AB2" w14:textId="77777777" w:rsidR="008D575A" w:rsidRPr="008D575A" w:rsidRDefault="008D575A" w:rsidP="008D575A">
            <w:pPr>
              <w:rPr>
                <w:rFonts w:asciiTheme="minorBidi" w:hAnsiTheme="minorBidi"/>
                <w:b/>
                <w:sz w:val="20"/>
                <w:szCs w:val="20"/>
                <w:rtl/>
                <w:lang w:val="en-US"/>
              </w:rPr>
            </w:pPr>
            <w:r w:rsidRPr="008D575A">
              <w:rPr>
                <w:rFonts w:asciiTheme="minorBidi" w:hAnsiTheme="minorBidi"/>
                <w:b/>
                <w:sz w:val="20"/>
                <w:szCs w:val="20"/>
              </w:rPr>
              <w:t>number of students : 12</w:t>
            </w:r>
          </w:p>
        </w:tc>
        <w:tc>
          <w:tcPr>
            <w:tcW w:w="9798" w:type="dxa"/>
            <w:hideMark/>
          </w:tcPr>
          <w:p w14:paraId="6D617E47" w14:textId="77777777" w:rsidR="008D575A" w:rsidRPr="008D575A" w:rsidRDefault="008D575A" w:rsidP="008D575A">
            <w:pPr>
              <w:rPr>
                <w:rFonts w:asciiTheme="minorBidi" w:hAnsiTheme="minorBidi"/>
                <w:b/>
                <w:bCs/>
                <w:sz w:val="20"/>
                <w:szCs w:val="20"/>
              </w:rPr>
            </w:pPr>
            <w:r w:rsidRPr="008D575A">
              <w:rPr>
                <w:rFonts w:asciiTheme="minorBidi" w:hAnsiTheme="minorBidi"/>
                <w:b/>
                <w:bCs/>
                <w:sz w:val="20"/>
                <w:szCs w:val="20"/>
                <w:rtl/>
                <w:lang w:val="en-US"/>
              </w:rPr>
              <w:t>عدد المتدربين 12 طلاب</w:t>
            </w:r>
          </w:p>
        </w:tc>
      </w:tr>
      <w:tr w:rsidR="008D575A" w:rsidRPr="008D575A" w14:paraId="0A1743DF" w14:textId="77777777" w:rsidTr="008D575A">
        <w:trPr>
          <w:trHeight w:val="315"/>
        </w:trPr>
        <w:tc>
          <w:tcPr>
            <w:tcW w:w="10462" w:type="dxa"/>
            <w:noWrap/>
            <w:hideMark/>
          </w:tcPr>
          <w:p w14:paraId="4E06C16D" w14:textId="77777777" w:rsidR="008D575A" w:rsidRPr="008D575A" w:rsidRDefault="008D575A" w:rsidP="008D575A">
            <w:pPr>
              <w:rPr>
                <w:rFonts w:asciiTheme="minorBidi" w:hAnsiTheme="minorBidi"/>
                <w:b/>
                <w:bCs/>
                <w:sz w:val="20"/>
                <w:szCs w:val="20"/>
                <w:rtl/>
                <w:lang w:val="en-US"/>
              </w:rPr>
            </w:pPr>
            <w:r w:rsidRPr="008D575A">
              <w:rPr>
                <w:rFonts w:asciiTheme="minorBidi" w:hAnsiTheme="minorBidi"/>
                <w:b/>
                <w:bCs/>
                <w:sz w:val="20"/>
                <w:szCs w:val="20"/>
              </w:rPr>
              <w:t xml:space="preserve">list of raw materials, and equipment that shall be available during training: </w:t>
            </w:r>
          </w:p>
        </w:tc>
        <w:tc>
          <w:tcPr>
            <w:tcW w:w="9798" w:type="dxa"/>
            <w:noWrap/>
            <w:hideMark/>
          </w:tcPr>
          <w:p w14:paraId="74375726" w14:textId="77777777" w:rsidR="008D575A" w:rsidRPr="008D575A" w:rsidRDefault="008D575A" w:rsidP="008D575A">
            <w:pPr>
              <w:rPr>
                <w:rFonts w:asciiTheme="minorBidi" w:hAnsiTheme="minorBidi"/>
                <w:b/>
                <w:bCs/>
                <w:sz w:val="20"/>
                <w:szCs w:val="20"/>
              </w:rPr>
            </w:pPr>
            <w:r w:rsidRPr="008D575A">
              <w:rPr>
                <w:rFonts w:asciiTheme="minorBidi" w:hAnsiTheme="minorBidi"/>
                <w:b/>
                <w:bCs/>
                <w:sz w:val="20"/>
                <w:szCs w:val="20"/>
                <w:rtl/>
                <w:lang w:val="en-US"/>
              </w:rPr>
              <w:t xml:space="preserve">لائحة بالمواد الأولية والمعدات الواجب توافرها خلال التدريب والمرحلة التطبيقية: </w:t>
            </w:r>
          </w:p>
        </w:tc>
      </w:tr>
      <w:tr w:rsidR="008D575A" w:rsidRPr="008D575A" w14:paraId="29597DCB" w14:textId="77777777" w:rsidTr="008D575A">
        <w:trPr>
          <w:trHeight w:val="315"/>
        </w:trPr>
        <w:tc>
          <w:tcPr>
            <w:tcW w:w="10462" w:type="dxa"/>
            <w:noWrap/>
            <w:hideMark/>
          </w:tcPr>
          <w:p w14:paraId="39936740" w14:textId="77777777" w:rsidR="008D575A" w:rsidRPr="008D575A" w:rsidRDefault="008D575A" w:rsidP="008D575A">
            <w:pPr>
              <w:rPr>
                <w:rFonts w:asciiTheme="minorBidi" w:hAnsiTheme="minorBidi"/>
                <w:b/>
                <w:sz w:val="20"/>
                <w:szCs w:val="20"/>
                <w:rtl/>
                <w:lang w:val="en-US"/>
              </w:rPr>
            </w:pPr>
            <w:r w:rsidRPr="008D575A">
              <w:rPr>
                <w:rFonts w:asciiTheme="minorBidi" w:hAnsiTheme="minorBidi"/>
                <w:b/>
                <w:sz w:val="20"/>
                <w:szCs w:val="20"/>
              </w:rPr>
              <w:t xml:space="preserve">Laptop or desktop for each trainee duirng practical  phase </w:t>
            </w:r>
          </w:p>
        </w:tc>
        <w:tc>
          <w:tcPr>
            <w:tcW w:w="9798" w:type="dxa"/>
            <w:noWrap/>
            <w:hideMark/>
          </w:tcPr>
          <w:p w14:paraId="66ECE6A7" w14:textId="77777777" w:rsidR="008D575A" w:rsidRPr="008D575A" w:rsidRDefault="008D575A" w:rsidP="008D575A">
            <w:pPr>
              <w:rPr>
                <w:rFonts w:asciiTheme="minorBidi" w:hAnsiTheme="minorBidi"/>
                <w:b/>
                <w:sz w:val="20"/>
                <w:szCs w:val="20"/>
              </w:rPr>
            </w:pPr>
            <w:r w:rsidRPr="008D575A">
              <w:rPr>
                <w:rFonts w:asciiTheme="minorBidi" w:hAnsiTheme="minorBidi"/>
                <w:b/>
                <w:sz w:val="20"/>
                <w:szCs w:val="20"/>
                <w:rtl/>
                <w:lang w:val="en-US"/>
              </w:rPr>
              <w:t>1- لابتوب او جهاز كمبيوتر لكل متدريب  خلال مرحلة التدريب العملي</w:t>
            </w:r>
          </w:p>
        </w:tc>
      </w:tr>
      <w:tr w:rsidR="008D575A" w:rsidRPr="008D575A" w14:paraId="5137DD81" w14:textId="77777777" w:rsidTr="008D575A">
        <w:trPr>
          <w:trHeight w:val="315"/>
        </w:trPr>
        <w:tc>
          <w:tcPr>
            <w:tcW w:w="10462" w:type="dxa"/>
            <w:noWrap/>
            <w:hideMark/>
          </w:tcPr>
          <w:p w14:paraId="693BA884" w14:textId="77777777" w:rsidR="008D575A" w:rsidRPr="008D575A" w:rsidRDefault="008D575A" w:rsidP="008D575A">
            <w:pPr>
              <w:rPr>
                <w:rFonts w:asciiTheme="minorBidi" w:hAnsiTheme="minorBidi"/>
                <w:b/>
                <w:sz w:val="20"/>
                <w:szCs w:val="20"/>
                <w:rtl/>
                <w:lang w:val="en-US"/>
              </w:rPr>
            </w:pPr>
            <w:r w:rsidRPr="008D575A">
              <w:rPr>
                <w:rFonts w:asciiTheme="minorBidi" w:hAnsiTheme="minorBidi"/>
                <w:b/>
                <w:sz w:val="20"/>
                <w:szCs w:val="20"/>
              </w:rPr>
              <w:t>Accounting programs loaded on each laptop ( for each student one laptop)</w:t>
            </w:r>
          </w:p>
        </w:tc>
        <w:tc>
          <w:tcPr>
            <w:tcW w:w="9798" w:type="dxa"/>
            <w:noWrap/>
            <w:hideMark/>
          </w:tcPr>
          <w:p w14:paraId="30BCACA4" w14:textId="77777777" w:rsidR="008D575A" w:rsidRPr="008D575A" w:rsidRDefault="008D575A" w:rsidP="008D575A">
            <w:pPr>
              <w:rPr>
                <w:rFonts w:asciiTheme="minorBidi" w:hAnsiTheme="minorBidi"/>
                <w:b/>
                <w:sz w:val="20"/>
                <w:szCs w:val="20"/>
              </w:rPr>
            </w:pPr>
            <w:r w:rsidRPr="008D575A">
              <w:rPr>
                <w:rFonts w:asciiTheme="minorBidi" w:hAnsiTheme="minorBidi"/>
                <w:b/>
                <w:sz w:val="20"/>
                <w:szCs w:val="20"/>
                <w:rtl/>
                <w:lang w:val="en-US"/>
              </w:rPr>
              <w:t>2- برامج محاسبية محملة على كل لابتوب ( لكل طالب لابتوب للتدريب )</w:t>
            </w:r>
          </w:p>
        </w:tc>
      </w:tr>
    </w:tbl>
    <w:p w14:paraId="12B75246" w14:textId="77777777" w:rsidR="008D575A" w:rsidRPr="008D575A" w:rsidRDefault="008D575A" w:rsidP="00723E2F">
      <w:pPr>
        <w:rPr>
          <w:rFonts w:asciiTheme="minorBidi" w:hAnsiTheme="minorBidi"/>
          <w:b/>
          <w:sz w:val="20"/>
          <w:szCs w:val="20"/>
        </w:rPr>
      </w:pPr>
    </w:p>
    <w:p w14:paraId="5849E8F6" w14:textId="77777777" w:rsidR="00723E2F" w:rsidRPr="00723E2F" w:rsidRDefault="00723E2F" w:rsidP="00723E2F">
      <w:pPr>
        <w:rPr>
          <w:rFonts w:eastAsia="Times New Roman" w:cstheme="minorHAnsi"/>
          <w:b/>
          <w:sz w:val="20"/>
          <w:szCs w:val="20"/>
          <w:u w:val="single"/>
        </w:rPr>
      </w:pPr>
    </w:p>
    <w:p w14:paraId="4394B1C6" w14:textId="21B52866" w:rsidR="002E70B3" w:rsidRPr="002E36B4" w:rsidRDefault="00723E2F" w:rsidP="002E36B4">
      <w:pPr>
        <w:spacing w:before="100" w:beforeAutospacing="1" w:after="100" w:afterAutospacing="1" w:line="240" w:lineRule="auto"/>
        <w:rPr>
          <w:rFonts w:asciiTheme="minorBidi" w:eastAsia="Times New Roman" w:hAnsiTheme="minorBidi"/>
          <w:b/>
          <w:sz w:val="24"/>
          <w:szCs w:val="24"/>
          <w:lang w:val="en-US"/>
        </w:rPr>
      </w:pPr>
      <w:r w:rsidRPr="002E36B4">
        <w:rPr>
          <w:rFonts w:asciiTheme="minorBidi" w:eastAsia="Times New Roman" w:hAnsiTheme="minorBidi"/>
          <w:b/>
          <w:sz w:val="24"/>
          <w:szCs w:val="24"/>
          <w:lang w:val="en-US"/>
        </w:rPr>
        <w:lastRenderedPageBreak/>
        <w:t>-</w:t>
      </w:r>
      <w:r w:rsidR="009762FB" w:rsidRPr="002E36B4">
        <w:rPr>
          <w:rFonts w:asciiTheme="minorBidi" w:eastAsia="Times New Roman" w:hAnsiTheme="minorBidi"/>
          <w:b/>
          <w:sz w:val="24"/>
          <w:szCs w:val="24"/>
          <w:lang w:val="en-US"/>
        </w:rPr>
        <w:t>About you</w:t>
      </w:r>
      <w:r w:rsidRPr="002E36B4">
        <w:rPr>
          <w:rFonts w:asciiTheme="minorBidi" w:eastAsia="Times New Roman" w:hAnsiTheme="minorBidi"/>
          <w:b/>
          <w:sz w:val="24"/>
          <w:szCs w:val="24"/>
          <w:lang w:val="en-US"/>
        </w:rPr>
        <w:t>:</w:t>
      </w:r>
    </w:p>
    <w:p w14:paraId="2BBE8428" w14:textId="77777777" w:rsidR="003B5A87" w:rsidRPr="00B304B1" w:rsidRDefault="003B5A87" w:rsidP="003B5A87">
      <w:pPr>
        <w:rPr>
          <w:rFonts w:asciiTheme="minorBidi" w:eastAsia="Times New Roman" w:hAnsiTheme="minorBidi"/>
          <w:sz w:val="20"/>
          <w:szCs w:val="20"/>
          <w:lang w:val="en-US" w:eastAsia="en-US"/>
        </w:rPr>
      </w:pPr>
      <w:r w:rsidRPr="00B304B1">
        <w:rPr>
          <w:rFonts w:asciiTheme="minorBidi" w:hAnsiTheme="minorBidi"/>
          <w:sz w:val="20"/>
          <w:szCs w:val="20"/>
          <w:lang w:val="en-US"/>
        </w:rPr>
        <w:t>In this position, you are expected to demonstrate DRC’ five core competencies: </w:t>
      </w:r>
    </w:p>
    <w:p w14:paraId="46E0CC12" w14:textId="77777777" w:rsidR="003B5A87" w:rsidRPr="00B304B1" w:rsidRDefault="003B5A87" w:rsidP="003B5A87">
      <w:pPr>
        <w:shd w:val="clear" w:color="auto" w:fill="FFFFFF"/>
        <w:spacing w:after="0" w:line="240" w:lineRule="auto"/>
        <w:rPr>
          <w:rFonts w:asciiTheme="minorBidi" w:eastAsia="Times New Roman" w:hAnsiTheme="minorBidi"/>
          <w:sz w:val="20"/>
          <w:szCs w:val="20"/>
          <w:lang w:val="en-US" w:eastAsia="en-US"/>
        </w:rPr>
      </w:pPr>
      <w:r w:rsidRPr="00B304B1">
        <w:rPr>
          <w:rFonts w:asciiTheme="minorBidi" w:eastAsia="Times New Roman" w:hAnsiTheme="minorBidi"/>
          <w:b/>
          <w:bCs/>
          <w:sz w:val="20"/>
          <w:szCs w:val="20"/>
          <w:u w:val="single"/>
          <w:lang w:val="en-US" w:eastAsia="en-US"/>
        </w:rPr>
        <w:t>Striving for excellence</w:t>
      </w:r>
      <w:r w:rsidRPr="00B304B1">
        <w:rPr>
          <w:rFonts w:asciiTheme="minorBidi" w:eastAsia="Times New Roman" w:hAnsiTheme="minorBidi"/>
          <w:sz w:val="20"/>
          <w:szCs w:val="20"/>
          <w:lang w:val="en-US" w:eastAsia="en-US"/>
        </w:rPr>
        <w:t>: You focus on reaching results while ensuring an efficient process. </w:t>
      </w:r>
    </w:p>
    <w:p w14:paraId="3901AAB4" w14:textId="77777777" w:rsidR="003B5A87" w:rsidRPr="00B304B1" w:rsidRDefault="003B5A87" w:rsidP="003B5A87">
      <w:pPr>
        <w:shd w:val="clear" w:color="auto" w:fill="FFFFFF"/>
        <w:spacing w:after="0" w:line="240" w:lineRule="auto"/>
        <w:rPr>
          <w:rFonts w:asciiTheme="minorBidi" w:eastAsia="Times New Roman" w:hAnsiTheme="minorBidi"/>
          <w:sz w:val="20"/>
          <w:szCs w:val="20"/>
          <w:lang w:val="en-US" w:eastAsia="en-US"/>
        </w:rPr>
      </w:pPr>
      <w:r w:rsidRPr="00B304B1">
        <w:rPr>
          <w:rFonts w:asciiTheme="minorBidi" w:eastAsia="Times New Roman" w:hAnsiTheme="minorBidi"/>
          <w:b/>
          <w:bCs/>
          <w:sz w:val="20"/>
          <w:szCs w:val="20"/>
          <w:u w:val="single"/>
          <w:lang w:val="en-US" w:eastAsia="en-US"/>
        </w:rPr>
        <w:t>Collaborating</w:t>
      </w:r>
      <w:r w:rsidRPr="00B304B1">
        <w:rPr>
          <w:rFonts w:asciiTheme="minorBidi" w:eastAsia="Times New Roman" w:hAnsiTheme="minorBidi"/>
          <w:sz w:val="20"/>
          <w:szCs w:val="20"/>
          <w:lang w:val="en-US" w:eastAsia="en-US"/>
        </w:rPr>
        <w:t>: You involve relevant parties and encourage feedback. </w:t>
      </w:r>
    </w:p>
    <w:p w14:paraId="0FFE7EE7" w14:textId="77777777" w:rsidR="003B5A87" w:rsidRPr="00B304B1" w:rsidRDefault="003B5A87" w:rsidP="003B5A87">
      <w:pPr>
        <w:shd w:val="clear" w:color="auto" w:fill="FFFFFF"/>
        <w:spacing w:after="0" w:line="240" w:lineRule="auto"/>
        <w:rPr>
          <w:rFonts w:asciiTheme="minorBidi" w:eastAsia="Times New Roman" w:hAnsiTheme="minorBidi"/>
          <w:sz w:val="20"/>
          <w:szCs w:val="20"/>
          <w:lang w:val="en-US" w:eastAsia="en-US"/>
        </w:rPr>
      </w:pPr>
      <w:r w:rsidRPr="00B304B1">
        <w:rPr>
          <w:rFonts w:asciiTheme="minorBidi" w:eastAsia="Times New Roman" w:hAnsiTheme="minorBidi"/>
          <w:b/>
          <w:bCs/>
          <w:sz w:val="20"/>
          <w:szCs w:val="20"/>
          <w:u w:val="single"/>
          <w:lang w:val="en-US" w:eastAsia="en-US"/>
        </w:rPr>
        <w:t>Taking the lead</w:t>
      </w:r>
      <w:r w:rsidRPr="00B304B1">
        <w:rPr>
          <w:rFonts w:asciiTheme="minorBidi" w:eastAsia="Times New Roman" w:hAnsiTheme="minorBidi"/>
          <w:sz w:val="20"/>
          <w:szCs w:val="20"/>
          <w:lang w:val="en-US" w:eastAsia="en-US"/>
        </w:rPr>
        <w:t>: You take ownership and initiative while aiming for innovation. </w:t>
      </w:r>
    </w:p>
    <w:p w14:paraId="315730A5" w14:textId="77777777" w:rsidR="003B5A87" w:rsidRPr="00B304B1" w:rsidRDefault="003B5A87" w:rsidP="003B5A87">
      <w:pPr>
        <w:shd w:val="clear" w:color="auto" w:fill="FFFFFF"/>
        <w:spacing w:after="0" w:line="240" w:lineRule="auto"/>
        <w:rPr>
          <w:rFonts w:asciiTheme="minorBidi" w:eastAsia="Times New Roman" w:hAnsiTheme="minorBidi"/>
          <w:sz w:val="20"/>
          <w:szCs w:val="20"/>
          <w:lang w:val="en-US" w:eastAsia="en-US"/>
        </w:rPr>
      </w:pPr>
      <w:r w:rsidRPr="00B304B1">
        <w:rPr>
          <w:rFonts w:asciiTheme="minorBidi" w:eastAsia="Times New Roman" w:hAnsiTheme="minorBidi"/>
          <w:b/>
          <w:bCs/>
          <w:sz w:val="20"/>
          <w:szCs w:val="20"/>
          <w:u w:val="single"/>
          <w:lang w:val="en-US" w:eastAsia="en-US"/>
        </w:rPr>
        <w:t>Communicating</w:t>
      </w:r>
      <w:r w:rsidRPr="00B304B1">
        <w:rPr>
          <w:rFonts w:asciiTheme="minorBidi" w:eastAsia="Times New Roman" w:hAnsiTheme="minorBidi"/>
          <w:sz w:val="20"/>
          <w:szCs w:val="20"/>
          <w:lang w:val="en-US" w:eastAsia="en-US"/>
        </w:rPr>
        <w:t>: You listen and speak effectively and honestly. </w:t>
      </w:r>
    </w:p>
    <w:p w14:paraId="78F203C7" w14:textId="77777777" w:rsidR="003B5A87" w:rsidRPr="00B304B1" w:rsidRDefault="003B5A87" w:rsidP="003B5A87">
      <w:pPr>
        <w:shd w:val="clear" w:color="auto" w:fill="FFFFFF"/>
        <w:spacing w:after="0" w:line="240" w:lineRule="auto"/>
        <w:rPr>
          <w:rFonts w:asciiTheme="minorBidi" w:eastAsia="Times New Roman" w:hAnsiTheme="minorBidi"/>
          <w:sz w:val="20"/>
          <w:szCs w:val="20"/>
          <w:lang w:val="en-US" w:eastAsia="en-US"/>
        </w:rPr>
      </w:pPr>
      <w:r w:rsidRPr="00B304B1">
        <w:rPr>
          <w:rFonts w:asciiTheme="minorBidi" w:eastAsia="Times New Roman" w:hAnsiTheme="minorBidi"/>
          <w:b/>
          <w:bCs/>
          <w:sz w:val="20"/>
          <w:szCs w:val="20"/>
          <w:u w:val="single"/>
          <w:lang w:val="en-US" w:eastAsia="en-US"/>
        </w:rPr>
        <w:t>Demonstrating integrity</w:t>
      </w:r>
      <w:r w:rsidRPr="00B304B1">
        <w:rPr>
          <w:rFonts w:asciiTheme="minorBidi" w:eastAsia="Times New Roman" w:hAnsiTheme="minorBidi"/>
          <w:sz w:val="20"/>
          <w:szCs w:val="20"/>
          <w:lang w:val="en-US" w:eastAsia="en-US"/>
        </w:rPr>
        <w:t>: You act in line with our vision and values. </w:t>
      </w:r>
    </w:p>
    <w:p w14:paraId="7787E153" w14:textId="77777777" w:rsidR="003B5A87" w:rsidRDefault="003B5A87" w:rsidP="001E3B8C">
      <w:pPr>
        <w:rPr>
          <w:rFonts w:asciiTheme="minorBidi" w:hAnsiTheme="minorBidi"/>
          <w:sz w:val="20"/>
          <w:szCs w:val="20"/>
          <w:lang w:val="en-US"/>
        </w:rPr>
      </w:pPr>
    </w:p>
    <w:p w14:paraId="3B690BE1" w14:textId="77777777" w:rsidR="00276EAF" w:rsidRDefault="00276EAF" w:rsidP="00093EE6">
      <w:pPr>
        <w:rPr>
          <w:rFonts w:asciiTheme="minorBidi" w:hAnsiTheme="minorBidi"/>
          <w:b/>
          <w:sz w:val="20"/>
          <w:szCs w:val="20"/>
          <w:lang w:val="en-US"/>
        </w:rPr>
      </w:pPr>
    </w:p>
    <w:p w14:paraId="01B0A209" w14:textId="57CAF723" w:rsidR="00093EE6" w:rsidRPr="002E36B4" w:rsidRDefault="00723E2F" w:rsidP="002E36B4">
      <w:pPr>
        <w:spacing w:before="100" w:beforeAutospacing="1" w:after="100" w:afterAutospacing="1" w:line="240" w:lineRule="auto"/>
        <w:rPr>
          <w:rFonts w:asciiTheme="minorBidi" w:eastAsia="Times New Roman" w:hAnsiTheme="minorBidi"/>
          <w:b/>
          <w:sz w:val="24"/>
          <w:szCs w:val="24"/>
          <w:lang w:val="en-US"/>
        </w:rPr>
      </w:pPr>
      <w:r w:rsidRPr="002E36B4">
        <w:rPr>
          <w:rFonts w:asciiTheme="minorBidi" w:eastAsia="Times New Roman" w:hAnsiTheme="minorBidi"/>
          <w:b/>
          <w:sz w:val="24"/>
          <w:szCs w:val="24"/>
          <w:lang w:val="en-US"/>
        </w:rPr>
        <w:t>-</w:t>
      </w:r>
      <w:r w:rsidR="00093EE6" w:rsidRPr="002E36B4">
        <w:rPr>
          <w:rFonts w:asciiTheme="minorBidi" w:eastAsia="Times New Roman" w:hAnsiTheme="minorBidi"/>
          <w:b/>
          <w:sz w:val="24"/>
          <w:szCs w:val="24"/>
          <w:lang w:val="en-US"/>
        </w:rPr>
        <w:t>We offer</w:t>
      </w:r>
      <w:r w:rsidRPr="002E36B4">
        <w:rPr>
          <w:rFonts w:asciiTheme="minorBidi" w:eastAsia="Times New Roman" w:hAnsiTheme="minorBidi"/>
          <w:b/>
          <w:sz w:val="24"/>
          <w:szCs w:val="24"/>
          <w:lang w:val="en-US"/>
        </w:rPr>
        <w:t>:</w:t>
      </w:r>
    </w:p>
    <w:p w14:paraId="11BC96C8" w14:textId="39B6F424" w:rsidR="00093EE6" w:rsidRPr="00C670B3" w:rsidRDefault="00093EE6" w:rsidP="00456C7E">
      <w:pPr>
        <w:rPr>
          <w:rFonts w:asciiTheme="minorBidi" w:eastAsia="Times New Roman" w:hAnsiTheme="minorBidi"/>
          <w:sz w:val="20"/>
          <w:szCs w:val="20"/>
          <w:lang w:val="en-US"/>
        </w:rPr>
      </w:pPr>
      <w:r w:rsidRPr="00723E2F">
        <w:rPr>
          <w:rFonts w:asciiTheme="minorBidi" w:eastAsia="Times New Roman" w:hAnsiTheme="minorBidi"/>
          <w:sz w:val="20"/>
          <w:szCs w:val="20"/>
          <w:lang w:val="en-US"/>
        </w:rPr>
        <w:t xml:space="preserve">DRC will offer the </w:t>
      </w:r>
      <w:r w:rsidR="000E1911" w:rsidRPr="00723E2F">
        <w:rPr>
          <w:rFonts w:asciiTheme="minorBidi" w:eastAsia="Times New Roman" w:hAnsiTheme="minorBidi"/>
          <w:color w:val="000000" w:themeColor="text1"/>
          <w:sz w:val="20"/>
          <w:szCs w:val="20"/>
          <w:lang w:val="en-US"/>
        </w:rPr>
        <w:t xml:space="preserve">successful applicant </w:t>
      </w:r>
      <w:r w:rsidR="003812E8" w:rsidRPr="003812E8">
        <w:rPr>
          <w:rFonts w:asciiTheme="minorBidi" w:eastAsia="Times New Roman" w:hAnsiTheme="minorBidi"/>
          <w:b/>
          <w:bCs/>
          <w:color w:val="000000" w:themeColor="text1"/>
          <w:sz w:val="20"/>
          <w:szCs w:val="20"/>
          <w:lang w:val="en-US"/>
        </w:rPr>
        <w:t>1</w:t>
      </w:r>
      <w:r w:rsidR="003E0991">
        <w:rPr>
          <w:rFonts w:asciiTheme="minorBidi" w:eastAsia="Times New Roman" w:hAnsiTheme="minorBidi"/>
          <w:b/>
          <w:bCs/>
          <w:color w:val="000000" w:themeColor="text1"/>
          <w:sz w:val="20"/>
          <w:szCs w:val="20"/>
          <w:lang w:val="en-US"/>
        </w:rPr>
        <w:t>5</w:t>
      </w:r>
      <w:r w:rsidR="00276EAF" w:rsidRPr="003812E8">
        <w:rPr>
          <w:rFonts w:asciiTheme="minorBidi" w:eastAsia="Times New Roman" w:hAnsiTheme="minorBidi"/>
          <w:b/>
          <w:bCs/>
          <w:color w:val="000000" w:themeColor="text1"/>
          <w:sz w:val="20"/>
          <w:szCs w:val="20"/>
          <w:lang w:val="en-US"/>
        </w:rPr>
        <w:t>0</w:t>
      </w:r>
      <w:r w:rsidR="00276EAF">
        <w:rPr>
          <w:rFonts w:asciiTheme="minorBidi" w:eastAsia="Times New Roman" w:hAnsiTheme="minorBidi"/>
          <w:color w:val="000000" w:themeColor="text1"/>
          <w:sz w:val="20"/>
          <w:szCs w:val="20"/>
          <w:lang w:val="en-US"/>
        </w:rPr>
        <w:t xml:space="preserve"> hours </w:t>
      </w:r>
      <w:r w:rsidRPr="00723E2F">
        <w:rPr>
          <w:rFonts w:asciiTheme="minorBidi" w:eastAsia="Times New Roman" w:hAnsiTheme="minorBidi"/>
          <w:color w:val="000000" w:themeColor="text1"/>
          <w:sz w:val="20"/>
          <w:szCs w:val="20"/>
          <w:lang w:val="en-US"/>
        </w:rPr>
        <w:t>c</w:t>
      </w:r>
      <w:r w:rsidR="000E1911" w:rsidRPr="00723E2F">
        <w:rPr>
          <w:rFonts w:asciiTheme="minorBidi" w:eastAsia="Times New Roman" w:hAnsiTheme="minorBidi"/>
          <w:color w:val="000000" w:themeColor="text1"/>
          <w:sz w:val="20"/>
          <w:szCs w:val="20"/>
          <w:lang w:val="en-US"/>
        </w:rPr>
        <w:t>ontract</w:t>
      </w:r>
      <w:r w:rsidRPr="00723E2F">
        <w:rPr>
          <w:rFonts w:asciiTheme="minorBidi" w:eastAsia="Times New Roman" w:hAnsiTheme="minorBidi"/>
          <w:sz w:val="20"/>
          <w:szCs w:val="20"/>
          <w:lang w:val="en-US"/>
        </w:rPr>
        <w:t>.</w:t>
      </w:r>
      <w:r w:rsidR="00276EAF">
        <w:rPr>
          <w:rFonts w:asciiTheme="minorBidi" w:eastAsia="Times New Roman" w:hAnsiTheme="minorBidi"/>
          <w:sz w:val="20"/>
          <w:szCs w:val="20"/>
          <w:lang w:val="en-US"/>
        </w:rPr>
        <w:t xml:space="preserve"> </w:t>
      </w:r>
      <w:r w:rsidRPr="00723E2F">
        <w:rPr>
          <w:rFonts w:asciiTheme="minorBidi" w:eastAsia="Times New Roman" w:hAnsiTheme="minorBidi"/>
          <w:sz w:val="20"/>
          <w:szCs w:val="20"/>
          <w:lang w:val="en-US"/>
        </w:rPr>
        <w:t xml:space="preserve">conditions will be in accordance with Danish Refugee Council’s </w:t>
      </w:r>
      <w:r w:rsidR="00C670B3" w:rsidRPr="00723E2F">
        <w:rPr>
          <w:rFonts w:asciiTheme="minorBidi" w:eastAsia="Times New Roman" w:hAnsiTheme="minorBidi"/>
          <w:sz w:val="20"/>
          <w:szCs w:val="20"/>
          <w:lang w:val="en-US"/>
        </w:rPr>
        <w:t xml:space="preserve">Terms </w:t>
      </w:r>
      <w:r w:rsidR="000D0F93" w:rsidRPr="00723E2F">
        <w:rPr>
          <w:rFonts w:asciiTheme="minorBidi" w:eastAsia="Times New Roman" w:hAnsiTheme="minorBidi"/>
          <w:sz w:val="20"/>
          <w:szCs w:val="20"/>
          <w:lang w:val="en-US"/>
        </w:rPr>
        <w:t>of Service contract scale</w:t>
      </w:r>
      <w:r w:rsidR="00C670B3" w:rsidRPr="00C670B3">
        <w:rPr>
          <w:rFonts w:asciiTheme="minorBidi" w:eastAsia="Times New Roman" w:hAnsiTheme="minorBidi"/>
          <w:sz w:val="20"/>
          <w:szCs w:val="20"/>
          <w:lang w:val="en-US"/>
        </w:rPr>
        <w:t xml:space="preserve"> </w:t>
      </w:r>
    </w:p>
    <w:p w14:paraId="78D47F03" w14:textId="77777777" w:rsidR="00C26883" w:rsidRPr="00C26883" w:rsidRDefault="00C26883" w:rsidP="00C26883">
      <w:pPr>
        <w:rPr>
          <w:rFonts w:asciiTheme="minorBidi" w:eastAsia="Times New Roman" w:hAnsiTheme="minorBidi"/>
          <w:sz w:val="20"/>
          <w:szCs w:val="20"/>
          <w:lang w:val="en-US"/>
        </w:rPr>
      </w:pPr>
    </w:p>
    <w:p w14:paraId="654AD72B" w14:textId="2B34F224" w:rsidR="00F31FF4" w:rsidRDefault="00723E2F" w:rsidP="00723E2F">
      <w:pPr>
        <w:pStyle w:val="Default"/>
        <w:rPr>
          <w:sz w:val="20"/>
          <w:szCs w:val="20"/>
        </w:rPr>
      </w:pPr>
      <w:r w:rsidRPr="00723E2F">
        <w:rPr>
          <w:b/>
          <w:bCs/>
        </w:rPr>
        <w:t>-</w:t>
      </w:r>
      <w:r w:rsidR="003645BE" w:rsidRPr="00723E2F">
        <w:rPr>
          <w:b/>
          <w:bCs/>
        </w:rPr>
        <w:t>Interested?</w:t>
      </w:r>
      <w:r w:rsidR="003645BE" w:rsidRPr="003645BE">
        <w:rPr>
          <w:sz w:val="20"/>
          <w:szCs w:val="20"/>
        </w:rPr>
        <w:t xml:space="preserve"> </w:t>
      </w:r>
    </w:p>
    <w:p w14:paraId="79474236" w14:textId="77777777" w:rsidR="00723E2F" w:rsidRPr="00723E2F" w:rsidRDefault="00723E2F" w:rsidP="00723E2F">
      <w:pPr>
        <w:pStyle w:val="Default"/>
        <w:rPr>
          <w:b/>
          <w:bCs/>
        </w:rPr>
      </w:pPr>
    </w:p>
    <w:p w14:paraId="7DD18A31" w14:textId="444AB427" w:rsidR="00F574BF" w:rsidRPr="00092B7E" w:rsidRDefault="00723E2F" w:rsidP="003645BE">
      <w:pPr>
        <w:rPr>
          <w:rFonts w:ascii="Arial" w:hAnsi="Arial" w:cs="Arial"/>
          <w:sz w:val="20"/>
          <w:szCs w:val="20"/>
        </w:rPr>
      </w:pPr>
      <w:r w:rsidRPr="00092B7E">
        <w:rPr>
          <w:rFonts w:ascii="Arial" w:hAnsi="Arial" w:cs="Arial"/>
          <w:sz w:val="20"/>
          <w:szCs w:val="20"/>
        </w:rPr>
        <w:t>*</w:t>
      </w:r>
      <w:r w:rsidR="003645BE" w:rsidRPr="00092B7E">
        <w:rPr>
          <w:rFonts w:ascii="Arial" w:hAnsi="Arial" w:cs="Arial"/>
          <w:sz w:val="20"/>
          <w:szCs w:val="20"/>
        </w:rPr>
        <w:t xml:space="preserve">Then apply for this position by sending </w:t>
      </w:r>
      <w:r w:rsidR="00F574BF" w:rsidRPr="00092B7E">
        <w:rPr>
          <w:rFonts w:ascii="Arial" w:hAnsi="Arial" w:cs="Arial"/>
          <w:sz w:val="20"/>
          <w:szCs w:val="20"/>
        </w:rPr>
        <w:t>:</w:t>
      </w:r>
    </w:p>
    <w:p w14:paraId="254AFB2F" w14:textId="6E85514E" w:rsidR="00F574BF" w:rsidRPr="00092B7E" w:rsidRDefault="00F574BF" w:rsidP="003645BE">
      <w:pPr>
        <w:rPr>
          <w:rFonts w:ascii="Arial" w:hAnsi="Arial" w:cs="Arial"/>
          <w:b/>
          <w:bCs/>
          <w:sz w:val="20"/>
          <w:szCs w:val="20"/>
        </w:rPr>
      </w:pPr>
      <w:r w:rsidRPr="00092B7E">
        <w:rPr>
          <w:rFonts w:ascii="Arial" w:hAnsi="Arial" w:cs="Arial"/>
          <w:b/>
          <w:bCs/>
          <w:sz w:val="20"/>
          <w:szCs w:val="20"/>
        </w:rPr>
        <w:t>1-</w:t>
      </w:r>
      <w:r w:rsidR="003645BE" w:rsidRPr="00092B7E">
        <w:rPr>
          <w:rFonts w:ascii="Arial" w:hAnsi="Arial" w:cs="Arial"/>
          <w:b/>
          <w:bCs/>
          <w:sz w:val="20"/>
          <w:szCs w:val="20"/>
        </w:rPr>
        <w:t xml:space="preserve">CV </w:t>
      </w:r>
    </w:p>
    <w:p w14:paraId="02CC7E2A" w14:textId="694E5796" w:rsidR="00F574BF" w:rsidRPr="00092B7E" w:rsidRDefault="008D575A" w:rsidP="008D575A">
      <w:pPr>
        <w:rPr>
          <w:b/>
          <w:bCs/>
          <w:color w:val="000000" w:themeColor="text1"/>
          <w:sz w:val="24"/>
          <w:szCs w:val="24"/>
        </w:rPr>
      </w:pPr>
      <w:r w:rsidRPr="00092B7E">
        <w:rPr>
          <w:rFonts w:ascii="Arial" w:hAnsi="Arial" w:cs="Arial"/>
          <w:b/>
          <w:bCs/>
          <w:sz w:val="20"/>
          <w:szCs w:val="20"/>
        </w:rPr>
        <w:t xml:space="preserve">2-  filling &amp; Signing the </w:t>
      </w:r>
      <w:r w:rsidRPr="00092B7E">
        <w:rPr>
          <w:rFonts w:ascii="Arial" w:hAnsi="Arial" w:cs="Arial"/>
          <w:b/>
          <w:bCs/>
          <w:color w:val="000000" w:themeColor="text1"/>
          <w:sz w:val="20"/>
          <w:szCs w:val="20"/>
        </w:rPr>
        <w:t xml:space="preserve">attached form </w:t>
      </w:r>
      <w:r w:rsidRPr="00092B7E">
        <w:rPr>
          <w:b/>
          <w:bCs/>
          <w:color w:val="000000" w:themeColor="text1"/>
          <w:sz w:val="24"/>
          <w:szCs w:val="24"/>
        </w:rPr>
        <w:t>(Vocational training fees form )</w:t>
      </w:r>
      <w:r w:rsidRPr="00092B7E">
        <w:rPr>
          <w:b/>
          <w:bCs/>
          <w:color w:val="000000" w:themeColor="text1"/>
          <w:sz w:val="32"/>
          <w:szCs w:val="32"/>
        </w:rPr>
        <w:t xml:space="preserve">  </w:t>
      </w:r>
      <w:r w:rsidR="00092B7E" w:rsidRPr="00092B7E">
        <w:rPr>
          <w:b/>
          <w:bCs/>
          <w:color w:val="000000" w:themeColor="text1"/>
          <w:sz w:val="24"/>
          <w:szCs w:val="24"/>
        </w:rPr>
        <w:t xml:space="preserve">Can be found under details </w:t>
      </w:r>
      <w:r w:rsidRPr="00092B7E">
        <w:rPr>
          <w:b/>
          <w:bCs/>
          <w:color w:val="000000" w:themeColor="text1"/>
          <w:sz w:val="24"/>
          <w:szCs w:val="24"/>
        </w:rPr>
        <w:t xml:space="preserve">                        </w:t>
      </w:r>
    </w:p>
    <w:p w14:paraId="57B85CBC" w14:textId="5D56AF69" w:rsidR="00276EAF" w:rsidRPr="00092B7E" w:rsidRDefault="00276EAF" w:rsidP="003645BE">
      <w:pPr>
        <w:rPr>
          <w:rFonts w:ascii="Arial" w:hAnsi="Arial" w:cs="Arial"/>
          <w:b/>
          <w:bCs/>
          <w:sz w:val="20"/>
          <w:szCs w:val="20"/>
        </w:rPr>
      </w:pPr>
      <w:r w:rsidRPr="00092B7E">
        <w:rPr>
          <w:rFonts w:ascii="Arial" w:hAnsi="Arial" w:cs="Arial"/>
          <w:b/>
          <w:bCs/>
          <w:sz w:val="20"/>
          <w:szCs w:val="20"/>
        </w:rPr>
        <w:t>3- Recom</w:t>
      </w:r>
      <w:r w:rsidR="00B17B12" w:rsidRPr="00092B7E">
        <w:rPr>
          <w:rFonts w:ascii="Arial" w:hAnsi="Arial" w:cs="Arial"/>
          <w:b/>
          <w:bCs/>
          <w:sz w:val="20"/>
          <w:szCs w:val="20"/>
        </w:rPr>
        <w:t>m</w:t>
      </w:r>
      <w:r w:rsidRPr="00092B7E">
        <w:rPr>
          <w:rFonts w:ascii="Arial" w:hAnsi="Arial" w:cs="Arial"/>
          <w:b/>
          <w:bCs/>
          <w:sz w:val="20"/>
          <w:szCs w:val="20"/>
        </w:rPr>
        <w:t xml:space="preserve">endation letter </w:t>
      </w:r>
      <w:r w:rsidR="00B17B12" w:rsidRPr="00092B7E">
        <w:rPr>
          <w:rFonts w:ascii="Arial" w:hAnsi="Arial" w:cs="Arial"/>
          <w:b/>
          <w:bCs/>
          <w:sz w:val="20"/>
          <w:szCs w:val="20"/>
        </w:rPr>
        <w:t xml:space="preserve">or certificate </w:t>
      </w:r>
      <w:r w:rsidRPr="00092B7E">
        <w:rPr>
          <w:rFonts w:ascii="Arial" w:hAnsi="Arial" w:cs="Arial"/>
          <w:b/>
          <w:bCs/>
          <w:sz w:val="20"/>
          <w:szCs w:val="20"/>
        </w:rPr>
        <w:t>from previous priv</w:t>
      </w:r>
      <w:r w:rsidR="00B17B12" w:rsidRPr="00092B7E">
        <w:rPr>
          <w:rFonts w:ascii="Arial" w:hAnsi="Arial" w:cs="Arial"/>
          <w:b/>
          <w:bCs/>
          <w:sz w:val="20"/>
          <w:szCs w:val="20"/>
        </w:rPr>
        <w:t>a</w:t>
      </w:r>
      <w:r w:rsidRPr="00092B7E">
        <w:rPr>
          <w:rFonts w:ascii="Arial" w:hAnsi="Arial" w:cs="Arial"/>
          <w:b/>
          <w:bCs/>
          <w:sz w:val="20"/>
          <w:szCs w:val="20"/>
        </w:rPr>
        <w:t>t</w:t>
      </w:r>
      <w:r w:rsidR="00B17B12" w:rsidRPr="00092B7E">
        <w:rPr>
          <w:rFonts w:ascii="Arial" w:hAnsi="Arial" w:cs="Arial"/>
          <w:b/>
          <w:bCs/>
          <w:sz w:val="20"/>
          <w:szCs w:val="20"/>
        </w:rPr>
        <w:t>e</w:t>
      </w:r>
      <w:r w:rsidRPr="00092B7E">
        <w:rPr>
          <w:rFonts w:ascii="Arial" w:hAnsi="Arial" w:cs="Arial"/>
          <w:b/>
          <w:bCs/>
          <w:sz w:val="20"/>
          <w:szCs w:val="20"/>
        </w:rPr>
        <w:t xml:space="preserve"> training center or </w:t>
      </w:r>
      <w:r w:rsidR="00092B7E">
        <w:rPr>
          <w:rFonts w:ascii="Arial" w:hAnsi="Arial" w:cs="Arial"/>
          <w:b/>
          <w:bCs/>
          <w:sz w:val="20"/>
          <w:szCs w:val="20"/>
        </w:rPr>
        <w:t>I</w:t>
      </w:r>
      <w:bookmarkStart w:id="2" w:name="_GoBack"/>
      <w:bookmarkEnd w:id="2"/>
      <w:r w:rsidRPr="00092B7E">
        <w:rPr>
          <w:rFonts w:ascii="Arial" w:hAnsi="Arial" w:cs="Arial"/>
          <w:b/>
          <w:bCs/>
          <w:sz w:val="20"/>
          <w:szCs w:val="20"/>
        </w:rPr>
        <w:t>NGO</w:t>
      </w:r>
      <w:r w:rsidR="008D575A" w:rsidRPr="00092B7E">
        <w:rPr>
          <w:rFonts w:ascii="Arial" w:hAnsi="Arial" w:cs="Arial"/>
          <w:b/>
          <w:bCs/>
          <w:sz w:val="20"/>
          <w:szCs w:val="20"/>
        </w:rPr>
        <w:t xml:space="preserve"> if available. </w:t>
      </w:r>
    </w:p>
    <w:p w14:paraId="2F23C8E3" w14:textId="77777777" w:rsidR="008D575A" w:rsidRPr="00092B7E" w:rsidRDefault="003645BE" w:rsidP="00753A23">
      <w:pPr>
        <w:rPr>
          <w:rFonts w:ascii="Arial" w:hAnsi="Arial" w:cs="Arial"/>
          <w:b/>
          <w:bCs/>
          <w:color w:val="0070C0"/>
          <w:sz w:val="20"/>
          <w:szCs w:val="20"/>
        </w:rPr>
      </w:pPr>
      <w:r w:rsidRPr="00092B7E">
        <w:rPr>
          <w:rFonts w:ascii="Arial" w:hAnsi="Arial" w:cs="Arial"/>
          <w:b/>
          <w:bCs/>
          <w:color w:val="0070C0"/>
          <w:sz w:val="20"/>
          <w:szCs w:val="20"/>
        </w:rPr>
        <w:t xml:space="preserve">to </w:t>
      </w:r>
      <w:r w:rsidR="00753A23" w:rsidRPr="00092B7E">
        <w:rPr>
          <w:rFonts w:ascii="Arial" w:hAnsi="Arial" w:cs="Arial"/>
          <w:b/>
          <w:bCs/>
          <w:color w:val="0070C0"/>
          <w:sz w:val="20"/>
          <w:szCs w:val="20"/>
        </w:rPr>
        <w:t>sp.procurement@drcsyria.dk</w:t>
      </w:r>
      <w:r w:rsidR="00753A23" w:rsidRPr="00092B7E">
        <w:rPr>
          <w:rFonts w:ascii="Arial" w:hAnsi="Arial" w:cs="Arial"/>
          <w:b/>
          <w:bCs/>
          <w:color w:val="0070C0"/>
          <w:sz w:val="20"/>
          <w:szCs w:val="20"/>
          <w:lang w:val="en-US"/>
        </w:rPr>
        <w:t xml:space="preserve">   </w:t>
      </w:r>
      <w:r w:rsidR="00753A23" w:rsidRPr="00092B7E">
        <w:rPr>
          <w:rFonts w:ascii="Arial" w:hAnsi="Arial" w:cs="Arial"/>
          <w:b/>
          <w:bCs/>
          <w:color w:val="0070C0"/>
          <w:sz w:val="20"/>
          <w:szCs w:val="20"/>
        </w:rPr>
        <w:t xml:space="preserve">no later than  27-9-2018 </w:t>
      </w:r>
    </w:p>
    <w:p w14:paraId="2309C976" w14:textId="0ADE6DCE" w:rsidR="00753A23" w:rsidRPr="00092B7E" w:rsidRDefault="008D575A" w:rsidP="00753A23">
      <w:pPr>
        <w:rPr>
          <w:rFonts w:ascii="Arial" w:hAnsi="Arial" w:cs="Arial"/>
          <w:b/>
          <w:bCs/>
          <w:color w:val="0070C0"/>
          <w:sz w:val="20"/>
          <w:szCs w:val="20"/>
        </w:rPr>
      </w:pPr>
      <w:r w:rsidRPr="00092B7E">
        <w:rPr>
          <w:rFonts w:ascii="Arial" w:hAnsi="Arial" w:cs="Arial"/>
          <w:b/>
          <w:bCs/>
          <w:color w:val="0070C0"/>
          <w:sz w:val="20"/>
          <w:szCs w:val="20"/>
        </w:rPr>
        <w:t>-</w:t>
      </w:r>
      <w:r w:rsidR="00753A23" w:rsidRPr="00092B7E">
        <w:rPr>
          <w:rFonts w:ascii="Arial" w:hAnsi="Arial" w:cs="Arial"/>
          <w:b/>
          <w:bCs/>
          <w:color w:val="0070C0"/>
          <w:sz w:val="20"/>
          <w:szCs w:val="20"/>
        </w:rPr>
        <w:t xml:space="preserve">  make sure to indicate the vacancy title in the email subject line.</w:t>
      </w:r>
      <w:r w:rsidRPr="00092B7E">
        <w:rPr>
          <w:rFonts w:ascii="Arial" w:hAnsi="Arial" w:cs="Arial"/>
          <w:b/>
          <w:bCs/>
          <w:color w:val="0070C0"/>
          <w:sz w:val="20"/>
          <w:szCs w:val="20"/>
        </w:rPr>
        <w:t xml:space="preserve"> ( Mandatory )</w:t>
      </w:r>
    </w:p>
    <w:p w14:paraId="3AE11945" w14:textId="77777777" w:rsidR="00723E2F" w:rsidRDefault="00723E2F" w:rsidP="00E21BAD">
      <w:pPr>
        <w:rPr>
          <w:rFonts w:asciiTheme="minorBidi" w:hAnsiTheme="minorBidi"/>
          <w:sz w:val="20"/>
          <w:szCs w:val="20"/>
          <w:lang w:val="en-US"/>
        </w:rPr>
      </w:pPr>
      <w:r>
        <w:rPr>
          <w:rFonts w:asciiTheme="minorBidi" w:hAnsiTheme="minorBidi"/>
          <w:b/>
          <w:bCs/>
          <w:sz w:val="20"/>
          <w:szCs w:val="20"/>
          <w:lang w:val="en-US"/>
        </w:rPr>
        <w:t>-</w:t>
      </w:r>
      <w:r w:rsidR="00E21BAD" w:rsidRPr="00F574BF">
        <w:rPr>
          <w:rFonts w:asciiTheme="minorBidi" w:hAnsiTheme="minorBidi"/>
          <w:b/>
          <w:bCs/>
          <w:sz w:val="20"/>
          <w:szCs w:val="20"/>
          <w:lang w:val="en-US"/>
        </w:rPr>
        <w:t>Contract Length:</w:t>
      </w:r>
      <w:r w:rsidR="00E21BAD" w:rsidRPr="00F574BF">
        <w:rPr>
          <w:rFonts w:asciiTheme="minorBidi" w:hAnsiTheme="minorBidi"/>
          <w:sz w:val="20"/>
          <w:szCs w:val="20"/>
          <w:lang w:val="en-US"/>
        </w:rPr>
        <w:t xml:space="preserve">  </w:t>
      </w:r>
    </w:p>
    <w:p w14:paraId="384CEC76" w14:textId="4F3B5253" w:rsidR="00E21BAD" w:rsidRPr="00F574BF" w:rsidRDefault="00E21BAD" w:rsidP="00E21BAD">
      <w:pPr>
        <w:rPr>
          <w:rFonts w:asciiTheme="minorBidi" w:hAnsiTheme="minorBidi"/>
          <w:sz w:val="20"/>
          <w:szCs w:val="20"/>
          <w:lang w:val="en-US"/>
        </w:rPr>
      </w:pPr>
      <w:r w:rsidRPr="00F574BF">
        <w:rPr>
          <w:rFonts w:asciiTheme="minorBidi" w:hAnsiTheme="minorBidi"/>
          <w:sz w:val="20"/>
          <w:szCs w:val="20"/>
          <w:lang w:val="en-US"/>
        </w:rPr>
        <w:t xml:space="preserve">contract covering </w:t>
      </w:r>
      <w:r w:rsidR="003812E8">
        <w:rPr>
          <w:rFonts w:asciiTheme="minorBidi" w:hAnsiTheme="minorBidi"/>
          <w:b/>
          <w:bCs/>
          <w:sz w:val="20"/>
          <w:szCs w:val="20"/>
          <w:u w:val="single"/>
          <w:lang w:val="en-US"/>
        </w:rPr>
        <w:t>1</w:t>
      </w:r>
      <w:r w:rsidR="002E36B4">
        <w:rPr>
          <w:rFonts w:asciiTheme="minorBidi" w:hAnsiTheme="minorBidi"/>
          <w:b/>
          <w:bCs/>
          <w:sz w:val="20"/>
          <w:szCs w:val="20"/>
          <w:u w:val="single"/>
          <w:lang w:val="en-US"/>
        </w:rPr>
        <w:t>0</w:t>
      </w:r>
      <w:r w:rsidRPr="00F574BF">
        <w:rPr>
          <w:rFonts w:asciiTheme="minorBidi" w:hAnsiTheme="minorBidi"/>
          <w:b/>
          <w:bCs/>
          <w:sz w:val="20"/>
          <w:szCs w:val="20"/>
          <w:u w:val="single"/>
          <w:lang w:val="en-US"/>
        </w:rPr>
        <w:t>0 working</w:t>
      </w:r>
      <w:r w:rsidRPr="00F574BF">
        <w:rPr>
          <w:rFonts w:asciiTheme="minorBidi" w:hAnsiTheme="minorBidi"/>
          <w:sz w:val="20"/>
          <w:szCs w:val="20"/>
          <w:lang w:val="en-US"/>
        </w:rPr>
        <w:t xml:space="preserve"> hours</w:t>
      </w:r>
    </w:p>
    <w:p w14:paraId="41B76D87" w14:textId="77777777" w:rsidR="00E21BAD" w:rsidRPr="00E21BAD" w:rsidRDefault="00E21BAD" w:rsidP="00E21BAD">
      <w:pPr>
        <w:rPr>
          <w:rFonts w:asciiTheme="minorBidi" w:hAnsiTheme="minorBidi"/>
          <w:sz w:val="20"/>
          <w:szCs w:val="20"/>
          <w:lang w:val="en-US"/>
        </w:rPr>
      </w:pPr>
    </w:p>
    <w:p w14:paraId="41E65250" w14:textId="5539C88D" w:rsidR="00363653" w:rsidRPr="00B304B1" w:rsidRDefault="00363653" w:rsidP="00C670B3">
      <w:pPr>
        <w:rPr>
          <w:rFonts w:asciiTheme="minorBidi" w:hAnsiTheme="minorBidi"/>
          <w:sz w:val="20"/>
          <w:szCs w:val="20"/>
          <w:lang w:val="en-US"/>
        </w:rPr>
      </w:pPr>
    </w:p>
    <w:sectPr w:rsidR="00363653" w:rsidRPr="00B304B1" w:rsidSect="00C90DD6">
      <w:head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818E27" w14:textId="77777777" w:rsidR="00D77A52" w:rsidRDefault="00D77A52" w:rsidP="00BE20A2">
      <w:pPr>
        <w:spacing w:after="0" w:line="240" w:lineRule="auto"/>
      </w:pPr>
      <w:r>
        <w:separator/>
      </w:r>
    </w:p>
  </w:endnote>
  <w:endnote w:type="continuationSeparator" w:id="0">
    <w:p w14:paraId="663A6FC8" w14:textId="77777777" w:rsidR="00D77A52" w:rsidRDefault="00D77A52" w:rsidP="00BE2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C6FAE5" w14:textId="77777777" w:rsidR="00D77A52" w:rsidRDefault="00D77A52" w:rsidP="00BE20A2">
      <w:pPr>
        <w:spacing w:after="0" w:line="240" w:lineRule="auto"/>
      </w:pPr>
      <w:r>
        <w:separator/>
      </w:r>
    </w:p>
  </w:footnote>
  <w:footnote w:type="continuationSeparator" w:id="0">
    <w:p w14:paraId="67FEE159" w14:textId="77777777" w:rsidR="00D77A52" w:rsidRDefault="00D77A52" w:rsidP="00BE20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16F9A" w14:textId="77777777" w:rsidR="0005649E" w:rsidRDefault="0005649E" w:rsidP="00BE20A2">
    <w:pPr>
      <w:pStyle w:val="Header"/>
      <w:jc w:val="right"/>
    </w:pPr>
    <w:r w:rsidRPr="00BE20A2">
      <w:rPr>
        <w:noProof/>
        <w:lang w:val="en-US" w:eastAsia="en-US"/>
      </w:rPr>
      <w:drawing>
        <wp:inline distT="0" distB="0" distL="0" distR="0" wp14:anchorId="31C0C764" wp14:editId="4BAE1674">
          <wp:extent cx="1238250" cy="590550"/>
          <wp:effectExtent l="19050" t="0" r="0" b="0"/>
          <wp:docPr id="2" name="Picture 2" descr="C:\Users\DRC\Desktop\Advertisements\logo-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RC\Desktop\Advertisements\logo-en.png"/>
                  <pic:cNvPicPr>
                    <a:picLocks noChangeAspect="1" noChangeArrowheads="1"/>
                  </pic:cNvPicPr>
                </pic:nvPicPr>
                <pic:blipFill>
                  <a:blip r:embed="rId1"/>
                  <a:srcRect/>
                  <a:stretch>
                    <a:fillRect/>
                  </a:stretch>
                </pic:blipFill>
                <pic:spPr bwMode="auto">
                  <a:xfrm>
                    <a:off x="0" y="0"/>
                    <a:ext cx="1238250" cy="590550"/>
                  </a:xfrm>
                  <a:prstGeom prst="rect">
                    <a:avLst/>
                  </a:prstGeom>
                  <a:noFill/>
                  <a:ln w="9525">
                    <a:noFill/>
                    <a:miter lim="800000"/>
                    <a:headEnd/>
                    <a:tailEnd/>
                  </a:ln>
                </pic:spPr>
              </pic:pic>
            </a:graphicData>
          </a:graphic>
        </wp:inline>
      </w:drawing>
    </w:r>
  </w:p>
  <w:p w14:paraId="0553608F" w14:textId="77777777" w:rsidR="0005649E" w:rsidRDefault="0005649E" w:rsidP="008749B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738EE"/>
    <w:multiLevelType w:val="hybridMultilevel"/>
    <w:tmpl w:val="A2F88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9B39F3"/>
    <w:multiLevelType w:val="hybridMultilevel"/>
    <w:tmpl w:val="76D8CF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55C5AA0"/>
    <w:multiLevelType w:val="hybridMultilevel"/>
    <w:tmpl w:val="E76CBD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C13C2B"/>
    <w:multiLevelType w:val="hybridMultilevel"/>
    <w:tmpl w:val="3EC6B046"/>
    <w:lvl w:ilvl="0" w:tplc="8F62368E">
      <w:start w:val="2"/>
      <w:numFmt w:val="bullet"/>
      <w:lvlText w:val="-"/>
      <w:lvlJc w:val="left"/>
      <w:pPr>
        <w:ind w:left="1080" w:hanging="360"/>
      </w:pPr>
      <w:rPr>
        <w:rFonts w:ascii="Arial" w:eastAsiaTheme="minorEastAs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E3D745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EED5775"/>
    <w:multiLevelType w:val="hybridMultilevel"/>
    <w:tmpl w:val="81540560"/>
    <w:lvl w:ilvl="0" w:tplc="04090001">
      <w:start w:val="1"/>
      <w:numFmt w:val="bullet"/>
      <w:lvlText w:val=""/>
      <w:lvlJc w:val="left"/>
      <w:pPr>
        <w:tabs>
          <w:tab w:val="num" w:pos="990"/>
        </w:tabs>
        <w:ind w:left="99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105B3165"/>
    <w:multiLevelType w:val="hybridMultilevel"/>
    <w:tmpl w:val="C56C51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AB1A79"/>
    <w:multiLevelType w:val="hybridMultilevel"/>
    <w:tmpl w:val="89723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F674AB"/>
    <w:multiLevelType w:val="multilevel"/>
    <w:tmpl w:val="957C4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123A84"/>
    <w:multiLevelType w:val="hybridMultilevel"/>
    <w:tmpl w:val="7A627B1A"/>
    <w:lvl w:ilvl="0" w:tplc="F3826418">
      <w:start w:val="1"/>
      <w:numFmt w:val="lowerLetter"/>
      <w:lvlText w:val="%1)"/>
      <w:lvlJc w:val="left"/>
      <w:pPr>
        <w:ind w:left="800" w:hanging="360"/>
      </w:pPr>
      <w:rPr>
        <w:b/>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10" w15:restartNumberingAfterBreak="0">
    <w:nsid w:val="1B682E38"/>
    <w:multiLevelType w:val="hybridMultilevel"/>
    <w:tmpl w:val="A112C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F60927"/>
    <w:multiLevelType w:val="hybridMultilevel"/>
    <w:tmpl w:val="246EF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052E96"/>
    <w:multiLevelType w:val="hybridMultilevel"/>
    <w:tmpl w:val="54E071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8D3888"/>
    <w:multiLevelType w:val="hybridMultilevel"/>
    <w:tmpl w:val="8730B3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1081E8B"/>
    <w:multiLevelType w:val="hybridMultilevel"/>
    <w:tmpl w:val="F7841A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5D3BDF"/>
    <w:multiLevelType w:val="hybridMultilevel"/>
    <w:tmpl w:val="1C80D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A205AC"/>
    <w:multiLevelType w:val="hybridMultilevel"/>
    <w:tmpl w:val="93324B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1020861"/>
    <w:multiLevelType w:val="hybridMultilevel"/>
    <w:tmpl w:val="4E626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AD6274"/>
    <w:multiLevelType w:val="hybridMultilevel"/>
    <w:tmpl w:val="895E60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C4F0F2D"/>
    <w:multiLevelType w:val="multilevel"/>
    <w:tmpl w:val="DCC05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DB65BEC"/>
    <w:multiLevelType w:val="hybridMultilevel"/>
    <w:tmpl w:val="641C2226"/>
    <w:lvl w:ilvl="0" w:tplc="1C205ECE">
      <w:numFmt w:val="bullet"/>
      <w:lvlText w:val=""/>
      <w:lvlJc w:val="left"/>
      <w:pPr>
        <w:ind w:left="720" w:hanging="360"/>
      </w:pPr>
      <w:rPr>
        <w:rFonts w:ascii="Symbol" w:eastAsiaTheme="minorEastAsia" w:hAnsi="Symbol" w:cstheme="minorBidi" w:hint="default"/>
      </w:rPr>
    </w:lvl>
    <w:lvl w:ilvl="1" w:tplc="7F6A6B92">
      <w:numFmt w:val="bullet"/>
      <w:lvlText w:val="-"/>
      <w:lvlJc w:val="left"/>
      <w:pPr>
        <w:ind w:left="1440" w:hanging="360"/>
      </w:pPr>
      <w:rPr>
        <w:rFonts w:ascii="Calibri" w:eastAsiaTheme="minorEastAsia"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656992"/>
    <w:multiLevelType w:val="hybridMultilevel"/>
    <w:tmpl w:val="65EC6FEC"/>
    <w:lvl w:ilvl="0" w:tplc="17DCD83E">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4D481C"/>
    <w:multiLevelType w:val="hybridMultilevel"/>
    <w:tmpl w:val="3B6C1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AF62EC"/>
    <w:multiLevelType w:val="multilevel"/>
    <w:tmpl w:val="957C4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8A015A1"/>
    <w:multiLevelType w:val="hybridMultilevel"/>
    <w:tmpl w:val="D7B00E3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0458EE"/>
    <w:multiLevelType w:val="hybridMultilevel"/>
    <w:tmpl w:val="B5D08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4E78E0"/>
    <w:multiLevelType w:val="hybridMultilevel"/>
    <w:tmpl w:val="C1B6FF38"/>
    <w:lvl w:ilvl="0" w:tplc="041F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BDE6DFE"/>
    <w:multiLevelType w:val="hybridMultilevel"/>
    <w:tmpl w:val="D09EE61E"/>
    <w:lvl w:ilvl="0" w:tplc="1C205ECE">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DA285D"/>
    <w:multiLevelType w:val="hybridMultilevel"/>
    <w:tmpl w:val="4A26F294"/>
    <w:lvl w:ilvl="0" w:tplc="1C205ECE">
      <w:numFmt w:val="bullet"/>
      <w:lvlText w:val=""/>
      <w:lvlJc w:val="left"/>
      <w:pPr>
        <w:ind w:left="1440" w:hanging="360"/>
      </w:pPr>
      <w:rPr>
        <w:rFonts w:ascii="Symbol" w:eastAsiaTheme="minorEastAsia"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DC614CF"/>
    <w:multiLevelType w:val="hybridMultilevel"/>
    <w:tmpl w:val="7E8C1E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B1775E"/>
    <w:multiLevelType w:val="hybridMultilevel"/>
    <w:tmpl w:val="BFC6AA0A"/>
    <w:lvl w:ilvl="0" w:tplc="19263A38">
      <w:numFmt w:val="bullet"/>
      <w:lvlText w:val="-"/>
      <w:lvlJc w:val="left"/>
      <w:pPr>
        <w:ind w:left="1160" w:hanging="360"/>
      </w:pPr>
      <w:rPr>
        <w:rFonts w:ascii="Calibri" w:eastAsia="Times New Roman" w:hAnsi="Calibri" w:cstheme="minorHAnsi"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31" w15:restartNumberingAfterBreak="0">
    <w:nsid w:val="74287D5F"/>
    <w:multiLevelType w:val="hybridMultilevel"/>
    <w:tmpl w:val="18AE4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A477A5"/>
    <w:multiLevelType w:val="hybridMultilevel"/>
    <w:tmpl w:val="C67617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C33F5A"/>
    <w:multiLevelType w:val="hybridMultilevel"/>
    <w:tmpl w:val="71B8063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101CFC"/>
    <w:multiLevelType w:val="hybridMultilevel"/>
    <w:tmpl w:val="09E4E7F2"/>
    <w:lvl w:ilvl="0" w:tplc="5338171C">
      <w:start w:val="7"/>
      <w:numFmt w:val="bullet"/>
      <w:lvlText w:val="-"/>
      <w:lvlJc w:val="left"/>
      <w:pPr>
        <w:ind w:left="1080" w:hanging="360"/>
      </w:pPr>
      <w:rPr>
        <w:rFonts w:ascii="Arial" w:eastAsiaTheme="minorEastAsia" w:hAnsi="Arial" w:cs="Aria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19"/>
  </w:num>
  <w:num w:numId="3">
    <w:abstractNumId w:val="11"/>
  </w:num>
  <w:num w:numId="4">
    <w:abstractNumId w:val="12"/>
  </w:num>
  <w:num w:numId="5">
    <w:abstractNumId w:val="4"/>
  </w:num>
  <w:num w:numId="6">
    <w:abstractNumId w:val="0"/>
  </w:num>
  <w:num w:numId="7">
    <w:abstractNumId w:val="31"/>
  </w:num>
  <w:num w:numId="8">
    <w:abstractNumId w:val="26"/>
  </w:num>
  <w:num w:numId="9">
    <w:abstractNumId w:val="14"/>
  </w:num>
  <w:num w:numId="10">
    <w:abstractNumId w:val="23"/>
  </w:num>
  <w:num w:numId="11">
    <w:abstractNumId w:val="5"/>
  </w:num>
  <w:num w:numId="12">
    <w:abstractNumId w:val="9"/>
  </w:num>
  <w:num w:numId="13">
    <w:abstractNumId w:val="8"/>
  </w:num>
  <w:num w:numId="14">
    <w:abstractNumId w:val="34"/>
  </w:num>
  <w:num w:numId="15">
    <w:abstractNumId w:val="2"/>
  </w:num>
  <w:num w:numId="16">
    <w:abstractNumId w:val="24"/>
  </w:num>
  <w:num w:numId="17">
    <w:abstractNumId w:val="21"/>
  </w:num>
  <w:num w:numId="18">
    <w:abstractNumId w:val="3"/>
  </w:num>
  <w:num w:numId="19">
    <w:abstractNumId w:val="1"/>
  </w:num>
  <w:num w:numId="20">
    <w:abstractNumId w:val="16"/>
  </w:num>
  <w:num w:numId="21">
    <w:abstractNumId w:val="18"/>
  </w:num>
  <w:num w:numId="22">
    <w:abstractNumId w:val="13"/>
  </w:num>
  <w:num w:numId="23">
    <w:abstractNumId w:val="30"/>
  </w:num>
  <w:num w:numId="24">
    <w:abstractNumId w:val="17"/>
  </w:num>
  <w:num w:numId="25">
    <w:abstractNumId w:val="10"/>
  </w:num>
  <w:num w:numId="26">
    <w:abstractNumId w:val="20"/>
  </w:num>
  <w:num w:numId="27">
    <w:abstractNumId w:val="27"/>
  </w:num>
  <w:num w:numId="28">
    <w:abstractNumId w:val="28"/>
  </w:num>
  <w:num w:numId="29">
    <w:abstractNumId w:val="32"/>
  </w:num>
  <w:num w:numId="30">
    <w:abstractNumId w:val="22"/>
  </w:num>
  <w:num w:numId="31">
    <w:abstractNumId w:val="15"/>
  </w:num>
  <w:num w:numId="32">
    <w:abstractNumId w:val="29"/>
  </w:num>
  <w:num w:numId="33">
    <w:abstractNumId w:val="33"/>
  </w:num>
  <w:num w:numId="34">
    <w:abstractNumId w:val="25"/>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A87"/>
    <w:rsid w:val="00012470"/>
    <w:rsid w:val="0001716B"/>
    <w:rsid w:val="00025587"/>
    <w:rsid w:val="00034C75"/>
    <w:rsid w:val="000545B3"/>
    <w:rsid w:val="0005649E"/>
    <w:rsid w:val="00060478"/>
    <w:rsid w:val="00063E96"/>
    <w:rsid w:val="00066C10"/>
    <w:rsid w:val="00076AE0"/>
    <w:rsid w:val="00083FF6"/>
    <w:rsid w:val="000841A2"/>
    <w:rsid w:val="00085D07"/>
    <w:rsid w:val="00092B7E"/>
    <w:rsid w:val="00093EE6"/>
    <w:rsid w:val="000C0BA4"/>
    <w:rsid w:val="000C3F6E"/>
    <w:rsid w:val="000D0F93"/>
    <w:rsid w:val="000D2747"/>
    <w:rsid w:val="000D610D"/>
    <w:rsid w:val="000E1911"/>
    <w:rsid w:val="000F7A93"/>
    <w:rsid w:val="00105ED7"/>
    <w:rsid w:val="00125AF7"/>
    <w:rsid w:val="0013154D"/>
    <w:rsid w:val="00131E3C"/>
    <w:rsid w:val="00135FC8"/>
    <w:rsid w:val="001528B0"/>
    <w:rsid w:val="00153406"/>
    <w:rsid w:val="00155DA6"/>
    <w:rsid w:val="001757E6"/>
    <w:rsid w:val="00175F30"/>
    <w:rsid w:val="001A073F"/>
    <w:rsid w:val="001A0F7E"/>
    <w:rsid w:val="001B0FB9"/>
    <w:rsid w:val="001B5587"/>
    <w:rsid w:val="001E3B8C"/>
    <w:rsid w:val="001E6723"/>
    <w:rsid w:val="00206D24"/>
    <w:rsid w:val="00213754"/>
    <w:rsid w:val="00216D36"/>
    <w:rsid w:val="0026326E"/>
    <w:rsid w:val="0027567F"/>
    <w:rsid w:val="00276EAF"/>
    <w:rsid w:val="00292020"/>
    <w:rsid w:val="002C59B9"/>
    <w:rsid w:val="002E2E96"/>
    <w:rsid w:val="002E36B4"/>
    <w:rsid w:val="002E70B3"/>
    <w:rsid w:val="002E7B1F"/>
    <w:rsid w:val="002F0A06"/>
    <w:rsid w:val="00312AC1"/>
    <w:rsid w:val="0031604E"/>
    <w:rsid w:val="00321FE7"/>
    <w:rsid w:val="00345698"/>
    <w:rsid w:val="0035216D"/>
    <w:rsid w:val="00352DB0"/>
    <w:rsid w:val="00363653"/>
    <w:rsid w:val="003645BE"/>
    <w:rsid w:val="003741CE"/>
    <w:rsid w:val="003812E8"/>
    <w:rsid w:val="0038228E"/>
    <w:rsid w:val="00382F50"/>
    <w:rsid w:val="003B5A87"/>
    <w:rsid w:val="003C5518"/>
    <w:rsid w:val="003E0991"/>
    <w:rsid w:val="003E3921"/>
    <w:rsid w:val="00412A42"/>
    <w:rsid w:val="00417B6D"/>
    <w:rsid w:val="0043077D"/>
    <w:rsid w:val="00451426"/>
    <w:rsid w:val="004549E0"/>
    <w:rsid w:val="00455E5F"/>
    <w:rsid w:val="00456C7E"/>
    <w:rsid w:val="00483470"/>
    <w:rsid w:val="00484FB9"/>
    <w:rsid w:val="004A4737"/>
    <w:rsid w:val="004A6298"/>
    <w:rsid w:val="004C348A"/>
    <w:rsid w:val="004D2D5A"/>
    <w:rsid w:val="004D35A1"/>
    <w:rsid w:val="004D66A1"/>
    <w:rsid w:val="004E3FEF"/>
    <w:rsid w:val="004F337C"/>
    <w:rsid w:val="004F7D68"/>
    <w:rsid w:val="00512655"/>
    <w:rsid w:val="0051294A"/>
    <w:rsid w:val="00517FF2"/>
    <w:rsid w:val="00531769"/>
    <w:rsid w:val="00537E9D"/>
    <w:rsid w:val="00541E0A"/>
    <w:rsid w:val="00560A4F"/>
    <w:rsid w:val="0057325B"/>
    <w:rsid w:val="005A6B7F"/>
    <w:rsid w:val="005D3BB4"/>
    <w:rsid w:val="005F293D"/>
    <w:rsid w:val="005F5981"/>
    <w:rsid w:val="006011D7"/>
    <w:rsid w:val="006079B2"/>
    <w:rsid w:val="00610A6F"/>
    <w:rsid w:val="006221EA"/>
    <w:rsid w:val="00623811"/>
    <w:rsid w:val="00630000"/>
    <w:rsid w:val="006309E1"/>
    <w:rsid w:val="00633FB1"/>
    <w:rsid w:val="00643B5C"/>
    <w:rsid w:val="0064435E"/>
    <w:rsid w:val="006600DD"/>
    <w:rsid w:val="00660790"/>
    <w:rsid w:val="0066098B"/>
    <w:rsid w:val="00676D67"/>
    <w:rsid w:val="0067760B"/>
    <w:rsid w:val="00687334"/>
    <w:rsid w:val="00695DA9"/>
    <w:rsid w:val="0069720F"/>
    <w:rsid w:val="006B6AE8"/>
    <w:rsid w:val="006C23BE"/>
    <w:rsid w:val="006C30EC"/>
    <w:rsid w:val="006C59B8"/>
    <w:rsid w:val="006D40B3"/>
    <w:rsid w:val="006D6EE0"/>
    <w:rsid w:val="006E020C"/>
    <w:rsid w:val="00711838"/>
    <w:rsid w:val="007124C2"/>
    <w:rsid w:val="00713F74"/>
    <w:rsid w:val="007140FA"/>
    <w:rsid w:val="00723E2F"/>
    <w:rsid w:val="007310AB"/>
    <w:rsid w:val="00731CB9"/>
    <w:rsid w:val="007538AD"/>
    <w:rsid w:val="00753A23"/>
    <w:rsid w:val="00764BAA"/>
    <w:rsid w:val="007748B1"/>
    <w:rsid w:val="007B06B9"/>
    <w:rsid w:val="007E7AC7"/>
    <w:rsid w:val="007F456F"/>
    <w:rsid w:val="007F619B"/>
    <w:rsid w:val="00803E7A"/>
    <w:rsid w:val="008073B4"/>
    <w:rsid w:val="00816A06"/>
    <w:rsid w:val="00830C6F"/>
    <w:rsid w:val="00837836"/>
    <w:rsid w:val="00842B41"/>
    <w:rsid w:val="008536A3"/>
    <w:rsid w:val="00860D36"/>
    <w:rsid w:val="008749B5"/>
    <w:rsid w:val="008A7152"/>
    <w:rsid w:val="008B62C2"/>
    <w:rsid w:val="008C30C1"/>
    <w:rsid w:val="008C4407"/>
    <w:rsid w:val="008C4C6B"/>
    <w:rsid w:val="008D1000"/>
    <w:rsid w:val="008D2C1D"/>
    <w:rsid w:val="008D575A"/>
    <w:rsid w:val="008D7097"/>
    <w:rsid w:val="008E2DD5"/>
    <w:rsid w:val="008E4FE6"/>
    <w:rsid w:val="008E59CE"/>
    <w:rsid w:val="008E7994"/>
    <w:rsid w:val="008F2798"/>
    <w:rsid w:val="008F4CA3"/>
    <w:rsid w:val="008F58F3"/>
    <w:rsid w:val="0091352E"/>
    <w:rsid w:val="00920E98"/>
    <w:rsid w:val="00935FB1"/>
    <w:rsid w:val="00952407"/>
    <w:rsid w:val="009762FB"/>
    <w:rsid w:val="00985886"/>
    <w:rsid w:val="00992F5E"/>
    <w:rsid w:val="009A4D0C"/>
    <w:rsid w:val="009A75A6"/>
    <w:rsid w:val="009B4449"/>
    <w:rsid w:val="009D2BD8"/>
    <w:rsid w:val="009E1C6C"/>
    <w:rsid w:val="009E4667"/>
    <w:rsid w:val="009F5693"/>
    <w:rsid w:val="00A00173"/>
    <w:rsid w:val="00A00C3D"/>
    <w:rsid w:val="00A05D04"/>
    <w:rsid w:val="00A109B3"/>
    <w:rsid w:val="00A16080"/>
    <w:rsid w:val="00A17CE9"/>
    <w:rsid w:val="00A21367"/>
    <w:rsid w:val="00A3013C"/>
    <w:rsid w:val="00A31768"/>
    <w:rsid w:val="00A34C71"/>
    <w:rsid w:val="00A70F02"/>
    <w:rsid w:val="00A82528"/>
    <w:rsid w:val="00A95512"/>
    <w:rsid w:val="00A963F2"/>
    <w:rsid w:val="00AA0AA3"/>
    <w:rsid w:val="00AA167A"/>
    <w:rsid w:val="00AD48C1"/>
    <w:rsid w:val="00B14A5E"/>
    <w:rsid w:val="00B177C3"/>
    <w:rsid w:val="00B17B12"/>
    <w:rsid w:val="00B21919"/>
    <w:rsid w:val="00B25F01"/>
    <w:rsid w:val="00B262F5"/>
    <w:rsid w:val="00B304B1"/>
    <w:rsid w:val="00B6425C"/>
    <w:rsid w:val="00B65477"/>
    <w:rsid w:val="00B6747F"/>
    <w:rsid w:val="00B71E05"/>
    <w:rsid w:val="00B72832"/>
    <w:rsid w:val="00B72DD0"/>
    <w:rsid w:val="00B75C4E"/>
    <w:rsid w:val="00B75D98"/>
    <w:rsid w:val="00B8429B"/>
    <w:rsid w:val="00B84DEE"/>
    <w:rsid w:val="00B95A3D"/>
    <w:rsid w:val="00BA70E9"/>
    <w:rsid w:val="00BB2BFD"/>
    <w:rsid w:val="00BD416C"/>
    <w:rsid w:val="00BD681A"/>
    <w:rsid w:val="00BE20A2"/>
    <w:rsid w:val="00BF10E1"/>
    <w:rsid w:val="00C035DB"/>
    <w:rsid w:val="00C0478A"/>
    <w:rsid w:val="00C06F85"/>
    <w:rsid w:val="00C10471"/>
    <w:rsid w:val="00C20C58"/>
    <w:rsid w:val="00C25480"/>
    <w:rsid w:val="00C26883"/>
    <w:rsid w:val="00C432D2"/>
    <w:rsid w:val="00C634E5"/>
    <w:rsid w:val="00C670B3"/>
    <w:rsid w:val="00C86602"/>
    <w:rsid w:val="00C906B7"/>
    <w:rsid w:val="00C90DD6"/>
    <w:rsid w:val="00C97C87"/>
    <w:rsid w:val="00CC273D"/>
    <w:rsid w:val="00D00E25"/>
    <w:rsid w:val="00D036A3"/>
    <w:rsid w:val="00D33A87"/>
    <w:rsid w:val="00D41684"/>
    <w:rsid w:val="00D44874"/>
    <w:rsid w:val="00D55B52"/>
    <w:rsid w:val="00D61B9E"/>
    <w:rsid w:val="00D638CC"/>
    <w:rsid w:val="00D651AD"/>
    <w:rsid w:val="00D76C49"/>
    <w:rsid w:val="00D77A52"/>
    <w:rsid w:val="00D81D54"/>
    <w:rsid w:val="00D960B1"/>
    <w:rsid w:val="00DD151A"/>
    <w:rsid w:val="00DD5049"/>
    <w:rsid w:val="00DD727F"/>
    <w:rsid w:val="00DF5691"/>
    <w:rsid w:val="00E0164E"/>
    <w:rsid w:val="00E05201"/>
    <w:rsid w:val="00E11F6F"/>
    <w:rsid w:val="00E14347"/>
    <w:rsid w:val="00E21BAD"/>
    <w:rsid w:val="00E22ECD"/>
    <w:rsid w:val="00E26428"/>
    <w:rsid w:val="00E26A4E"/>
    <w:rsid w:val="00E3181A"/>
    <w:rsid w:val="00E34318"/>
    <w:rsid w:val="00E54190"/>
    <w:rsid w:val="00E67A08"/>
    <w:rsid w:val="00E70A72"/>
    <w:rsid w:val="00E76048"/>
    <w:rsid w:val="00EA2FC8"/>
    <w:rsid w:val="00EB3511"/>
    <w:rsid w:val="00ED32B6"/>
    <w:rsid w:val="00EE2057"/>
    <w:rsid w:val="00EF4C70"/>
    <w:rsid w:val="00F31FF4"/>
    <w:rsid w:val="00F46B33"/>
    <w:rsid w:val="00F470E2"/>
    <w:rsid w:val="00F574BF"/>
    <w:rsid w:val="00F62C5A"/>
    <w:rsid w:val="00F70527"/>
    <w:rsid w:val="00F9370F"/>
    <w:rsid w:val="00F939CC"/>
    <w:rsid w:val="00FC053B"/>
    <w:rsid w:val="00FC10C3"/>
    <w:rsid w:val="00FD0F91"/>
    <w:rsid w:val="00FD638F"/>
    <w:rsid w:val="00FE09DC"/>
    <w:rsid w:val="00FE68B6"/>
    <w:rsid w:val="00FF795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93045"/>
  <w15:docId w15:val="{C714D350-FEF7-4F29-8494-F36E6D858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20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20A2"/>
  </w:style>
  <w:style w:type="paragraph" w:styleId="Footer">
    <w:name w:val="footer"/>
    <w:basedOn w:val="Normal"/>
    <w:link w:val="FooterChar"/>
    <w:uiPriority w:val="99"/>
    <w:unhideWhenUsed/>
    <w:rsid w:val="00BE20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20A2"/>
  </w:style>
  <w:style w:type="paragraph" w:styleId="BalloonText">
    <w:name w:val="Balloon Text"/>
    <w:basedOn w:val="Normal"/>
    <w:link w:val="BalloonTextChar"/>
    <w:uiPriority w:val="99"/>
    <w:semiHidden/>
    <w:unhideWhenUsed/>
    <w:rsid w:val="00BE20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0A2"/>
    <w:rPr>
      <w:rFonts w:ascii="Tahoma" w:hAnsi="Tahoma" w:cs="Tahoma"/>
      <w:sz w:val="16"/>
      <w:szCs w:val="16"/>
    </w:rPr>
  </w:style>
  <w:style w:type="character" w:styleId="PlaceholderText">
    <w:name w:val="Placeholder Text"/>
    <w:basedOn w:val="DefaultParagraphFont"/>
    <w:uiPriority w:val="99"/>
    <w:semiHidden/>
    <w:rsid w:val="008749B5"/>
    <w:rPr>
      <w:color w:val="808080"/>
    </w:rPr>
  </w:style>
  <w:style w:type="character" w:styleId="Hyperlink">
    <w:name w:val="Hyperlink"/>
    <w:basedOn w:val="DefaultParagraphFont"/>
    <w:uiPriority w:val="99"/>
    <w:unhideWhenUsed/>
    <w:rsid w:val="00A109B3"/>
    <w:rPr>
      <w:color w:val="0000FF" w:themeColor="hyperlink"/>
      <w:u w:val="single"/>
    </w:rPr>
  </w:style>
  <w:style w:type="character" w:styleId="Strong">
    <w:name w:val="Strong"/>
    <w:uiPriority w:val="22"/>
    <w:qFormat/>
    <w:rsid w:val="009762FB"/>
    <w:rPr>
      <w:b/>
      <w:bCs/>
    </w:rPr>
  </w:style>
  <w:style w:type="paragraph" w:styleId="NormalWeb">
    <w:name w:val="Normal (Web)"/>
    <w:basedOn w:val="Normal"/>
    <w:uiPriority w:val="99"/>
    <w:rsid w:val="009762FB"/>
    <w:pPr>
      <w:suppressAutoHyphens/>
      <w:spacing w:after="120" w:line="240" w:lineRule="atLeast"/>
    </w:pPr>
    <w:rPr>
      <w:rFonts w:ascii="Verdana" w:eastAsia="Times New Roman" w:hAnsi="Verdana" w:cs="Times New Roman"/>
      <w:color w:val="000000"/>
      <w:sz w:val="18"/>
      <w:szCs w:val="18"/>
      <w:lang w:eastAsia="ar-SA"/>
    </w:rPr>
  </w:style>
  <w:style w:type="character" w:styleId="CommentReference">
    <w:name w:val="annotation reference"/>
    <w:basedOn w:val="DefaultParagraphFont"/>
    <w:uiPriority w:val="99"/>
    <w:semiHidden/>
    <w:unhideWhenUsed/>
    <w:rsid w:val="00BB2BFD"/>
    <w:rPr>
      <w:sz w:val="16"/>
      <w:szCs w:val="16"/>
    </w:rPr>
  </w:style>
  <w:style w:type="paragraph" w:styleId="CommentText">
    <w:name w:val="annotation text"/>
    <w:basedOn w:val="Normal"/>
    <w:link w:val="CommentTextChar"/>
    <w:uiPriority w:val="99"/>
    <w:semiHidden/>
    <w:unhideWhenUsed/>
    <w:rsid w:val="00BB2BFD"/>
    <w:pPr>
      <w:spacing w:line="240" w:lineRule="auto"/>
    </w:pPr>
    <w:rPr>
      <w:sz w:val="20"/>
      <w:szCs w:val="20"/>
    </w:rPr>
  </w:style>
  <w:style w:type="character" w:customStyle="1" w:styleId="CommentTextChar">
    <w:name w:val="Comment Text Char"/>
    <w:basedOn w:val="DefaultParagraphFont"/>
    <w:link w:val="CommentText"/>
    <w:uiPriority w:val="99"/>
    <w:semiHidden/>
    <w:rsid w:val="00BB2BFD"/>
    <w:rPr>
      <w:sz w:val="20"/>
      <w:szCs w:val="20"/>
    </w:rPr>
  </w:style>
  <w:style w:type="paragraph" w:styleId="CommentSubject">
    <w:name w:val="annotation subject"/>
    <w:basedOn w:val="CommentText"/>
    <w:next w:val="CommentText"/>
    <w:link w:val="CommentSubjectChar"/>
    <w:uiPriority w:val="99"/>
    <w:semiHidden/>
    <w:unhideWhenUsed/>
    <w:rsid w:val="00BB2BFD"/>
    <w:rPr>
      <w:b/>
      <w:bCs/>
    </w:rPr>
  </w:style>
  <w:style w:type="character" w:customStyle="1" w:styleId="CommentSubjectChar">
    <w:name w:val="Comment Subject Char"/>
    <w:basedOn w:val="CommentTextChar"/>
    <w:link w:val="CommentSubject"/>
    <w:uiPriority w:val="99"/>
    <w:semiHidden/>
    <w:rsid w:val="00BB2BFD"/>
    <w:rPr>
      <w:b/>
      <w:bCs/>
      <w:sz w:val="20"/>
      <w:szCs w:val="20"/>
    </w:rPr>
  </w:style>
  <w:style w:type="paragraph" w:styleId="ListParagraph">
    <w:name w:val="List Paragraph"/>
    <w:basedOn w:val="Normal"/>
    <w:uiPriority w:val="34"/>
    <w:qFormat/>
    <w:rsid w:val="00B72DD0"/>
    <w:pPr>
      <w:ind w:left="720"/>
      <w:contextualSpacing/>
    </w:pPr>
  </w:style>
  <w:style w:type="paragraph" w:customStyle="1" w:styleId="Default">
    <w:name w:val="Default"/>
    <w:rsid w:val="003645BE"/>
    <w:pPr>
      <w:autoSpaceDE w:val="0"/>
      <w:autoSpaceDN w:val="0"/>
      <w:adjustRightInd w:val="0"/>
      <w:spacing w:after="0" w:line="240" w:lineRule="auto"/>
    </w:pPr>
    <w:rPr>
      <w:rFonts w:ascii="Arial" w:hAnsi="Arial" w:cs="Arial"/>
      <w:color w:val="000000"/>
      <w:sz w:val="24"/>
      <w:szCs w:val="24"/>
      <w:lang w:val="en-US"/>
    </w:rPr>
  </w:style>
  <w:style w:type="character" w:styleId="UnresolvedMention">
    <w:name w:val="Unresolved Mention"/>
    <w:basedOn w:val="DefaultParagraphFont"/>
    <w:uiPriority w:val="99"/>
    <w:semiHidden/>
    <w:unhideWhenUsed/>
    <w:rsid w:val="00E21BAD"/>
    <w:rPr>
      <w:color w:val="605E5C"/>
      <w:shd w:val="clear" w:color="auto" w:fill="E1DFDD"/>
    </w:rPr>
  </w:style>
  <w:style w:type="table" w:styleId="TableGrid">
    <w:name w:val="Table Grid"/>
    <w:basedOn w:val="TableNormal"/>
    <w:uiPriority w:val="59"/>
    <w:rsid w:val="008D57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150829">
      <w:bodyDiv w:val="1"/>
      <w:marLeft w:val="0"/>
      <w:marRight w:val="0"/>
      <w:marTop w:val="0"/>
      <w:marBottom w:val="0"/>
      <w:divBdr>
        <w:top w:val="none" w:sz="0" w:space="0" w:color="auto"/>
        <w:left w:val="none" w:sz="0" w:space="0" w:color="auto"/>
        <w:bottom w:val="none" w:sz="0" w:space="0" w:color="auto"/>
        <w:right w:val="none" w:sz="0" w:space="0" w:color="auto"/>
      </w:divBdr>
    </w:div>
    <w:div w:id="186718046">
      <w:bodyDiv w:val="1"/>
      <w:marLeft w:val="0"/>
      <w:marRight w:val="0"/>
      <w:marTop w:val="0"/>
      <w:marBottom w:val="0"/>
      <w:divBdr>
        <w:top w:val="none" w:sz="0" w:space="0" w:color="auto"/>
        <w:left w:val="none" w:sz="0" w:space="0" w:color="auto"/>
        <w:bottom w:val="none" w:sz="0" w:space="0" w:color="auto"/>
        <w:right w:val="none" w:sz="0" w:space="0" w:color="auto"/>
      </w:divBdr>
    </w:div>
    <w:div w:id="879243296">
      <w:bodyDiv w:val="1"/>
      <w:marLeft w:val="0"/>
      <w:marRight w:val="0"/>
      <w:marTop w:val="0"/>
      <w:marBottom w:val="0"/>
      <w:divBdr>
        <w:top w:val="none" w:sz="0" w:space="0" w:color="auto"/>
        <w:left w:val="none" w:sz="0" w:space="0" w:color="auto"/>
        <w:bottom w:val="none" w:sz="0" w:space="0" w:color="auto"/>
        <w:right w:val="none" w:sz="0" w:space="0" w:color="auto"/>
      </w:divBdr>
    </w:div>
    <w:div w:id="1775664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c2\SharePoint\DRC_MENA%20-%20Documents\1%20OPERATIONS\3%20HR%20(restricted%20access)\Recruitment\Year%202016\Annex_9_B_1_Job_Advertisement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C32E18AEDFDC43AF015BFE2DD6C526" ma:contentTypeVersion="2" ma:contentTypeDescription="Create a new document." ma:contentTypeScope="" ma:versionID="eab6cb63c8a7a247e36731bba8b0d1f3">
  <xsd:schema xmlns:xsd="http://www.w3.org/2001/XMLSchema" xmlns:xs="http://www.w3.org/2001/XMLSchema" xmlns:p="http://schemas.microsoft.com/office/2006/metadata/properties" xmlns:ns2="3a149bd9-27d7-4400-94c3-71cbfb76f263" targetNamespace="http://schemas.microsoft.com/office/2006/metadata/properties" ma:root="true" ma:fieldsID="542d9886c010977d60ccaa791b588a49" ns2:_="">
    <xsd:import namespace="3a149bd9-27d7-4400-94c3-71cbfb76f263"/>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149bd9-27d7-4400-94c3-71cbfb76f26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BD7DA5-7BE8-498D-A046-81237880E9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149bd9-27d7-4400-94c3-71cbfb76f2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7C30A3-FB17-46DF-9E87-311064001D0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66A53BC-DAD1-4D26-A223-C2DFD6F00284}">
  <ds:schemaRefs>
    <ds:schemaRef ds:uri="http://schemas.microsoft.com/sharepoint/v3/contenttype/forms"/>
  </ds:schemaRefs>
</ds:datastoreItem>
</file>

<file path=customXml/itemProps4.xml><?xml version="1.0" encoding="utf-8"?>
<ds:datastoreItem xmlns:ds="http://schemas.openxmlformats.org/officeDocument/2006/customXml" ds:itemID="{DDA3D56B-59BE-48C9-81CE-B539755E6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Annex_9_B_1_Job_Advertisement_Template</Template>
  <TotalTime>171</TotalTime>
  <Pages>5</Pages>
  <Words>1380</Words>
  <Characters>7870</Characters>
  <Application>Microsoft Office Word</Application>
  <DocSecurity>0</DocSecurity>
  <Lines>65</Lines>
  <Paragraphs>18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9232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Anastasia Partheni</dc:creator>
  <cp:lastModifiedBy>Maria Al-Naddaf</cp:lastModifiedBy>
  <cp:revision>18</cp:revision>
  <cp:lastPrinted>2017-04-13T07:07:00Z</cp:lastPrinted>
  <dcterms:created xsi:type="dcterms:W3CDTF">2018-09-12T11:47:00Z</dcterms:created>
  <dcterms:modified xsi:type="dcterms:W3CDTF">2018-09-18T11:31:00Z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0x0101006AC32E18AEDFDC43AF015BFE2DD6C526</vt:lpwstr>
  </property>
</Properties>
</file>