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6AC9DA5D" w:rsidR="00874EFD" w:rsidRPr="0051440D" w:rsidRDefault="0051440D" w:rsidP="0051440D">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inorHAnsi" w:hAnsiTheme="minorHAnsi" w:cstheme="minorHAnsi"/>
          <w:b/>
          <w:bCs/>
          <w:u w:val="single"/>
        </w:rPr>
      </w:pPr>
      <w:r w:rsidRPr="0051440D">
        <w:rPr>
          <w:rFonts w:asciiTheme="minorHAnsi" w:hAnsiTheme="minorHAnsi" w:cstheme="minorHAnsi"/>
          <w:b/>
          <w:bCs/>
          <w:u w:val="single"/>
        </w:rPr>
        <w:t xml:space="preserve">Social Counselor – </w:t>
      </w:r>
      <w:proofErr w:type="gramStart"/>
      <w:r w:rsidRPr="0051440D">
        <w:rPr>
          <w:rFonts w:asciiTheme="minorHAnsi" w:hAnsiTheme="minorHAnsi" w:cstheme="minorHAnsi"/>
          <w:b/>
          <w:bCs/>
          <w:u w:val="single"/>
        </w:rPr>
        <w:t>Raqqa</w:t>
      </w:r>
      <w:r w:rsidR="00874EFD" w:rsidRPr="0051440D">
        <w:rPr>
          <w:rFonts w:asciiTheme="minorHAnsi" w:hAnsiTheme="minorHAnsi" w:cstheme="minorHAnsi"/>
          <w:b/>
          <w:bCs/>
          <w:u w:val="single"/>
        </w:rPr>
        <w:t>(</w:t>
      </w:r>
      <w:proofErr w:type="gramEnd"/>
      <w:r w:rsidR="00874EFD" w:rsidRPr="0051440D">
        <w:rPr>
          <w:rFonts w:asciiTheme="minorHAnsi" w:hAnsiTheme="minorHAnsi" w:cstheme="minorHAnsi"/>
          <w:b/>
          <w:bCs/>
          <w:u w:val="single"/>
        </w:rPr>
        <w:t>202</w:t>
      </w:r>
      <w:r w:rsidR="003552A1" w:rsidRPr="0051440D">
        <w:rPr>
          <w:rFonts w:asciiTheme="minorHAnsi" w:hAnsiTheme="minorHAnsi" w:cstheme="minorHAnsi"/>
          <w:b/>
          <w:bCs/>
          <w:u w:val="single"/>
        </w:rPr>
        <w:t>6</w:t>
      </w:r>
      <w:r w:rsidR="00874EFD" w:rsidRPr="0051440D">
        <w:rPr>
          <w:rFonts w:asciiTheme="minorHAnsi" w:hAnsiTheme="minorHAnsi" w:cstheme="minorHAnsi"/>
          <w:b/>
          <w:bCs/>
          <w:u w:val="single"/>
        </w:rPr>
        <w:t xml:space="preserve"> – Syria)</w:t>
      </w:r>
    </w:p>
    <w:p w14:paraId="60B8285F" w14:textId="77777777" w:rsidR="00874EFD" w:rsidRDefault="00874EFD" w:rsidP="00874EFD">
      <w:pPr>
        <w:pStyle w:val="Default"/>
        <w:ind w:left="1440"/>
        <w:rPr>
          <w:rFonts w:ascii="Calibri" w:hAnsi="Calibri" w:cs="Calibri"/>
          <w:sz w:val="22"/>
          <w:szCs w:val="22"/>
        </w:rPr>
      </w:pPr>
    </w:p>
    <w:p w14:paraId="059CB9A7" w14:textId="77777777" w:rsidR="00863505" w:rsidRPr="00B17909" w:rsidRDefault="00863505" w:rsidP="00863505">
      <w:pPr>
        <w:rPr>
          <w:rFonts w:asciiTheme="minorHAnsi" w:hAnsiTheme="minorHAnsi" w:cstheme="minorHAnsi"/>
          <w:sz w:val="24"/>
          <w:szCs w:val="24"/>
          <w:shd w:val="clear" w:color="auto" w:fill="FFFFFF"/>
        </w:rPr>
      </w:pP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teams are committed to making a positive difference in </w:t>
      </w:r>
      <w:proofErr w:type="gramStart"/>
      <w:r w:rsidRPr="00B17909">
        <w:rPr>
          <w:rFonts w:asciiTheme="minorHAnsi" w:hAnsiTheme="minorHAnsi" w:cstheme="minorHAnsi"/>
          <w:sz w:val="24"/>
          <w:szCs w:val="24"/>
          <w:shd w:val="clear" w:color="auto" w:fill="FFFFFF"/>
        </w:rPr>
        <w:t>peoples’</w:t>
      </w:r>
      <w:proofErr w:type="gramEnd"/>
      <w:r w:rsidRPr="00B17909">
        <w:rPr>
          <w:rFonts w:asciiTheme="minorHAnsi" w:hAnsiTheme="minorHAnsi" w:cstheme="minorHAnsi"/>
          <w:sz w:val="24"/>
          <w:szCs w:val="24"/>
          <w:shd w:val="clear" w:color="auto" w:fill="FFFFFF"/>
        </w:rPr>
        <w:t xml:space="preserve"> lives.</w:t>
      </w:r>
    </w:p>
    <w:p w14:paraId="688AF79C" w14:textId="77777777" w:rsidR="00863505" w:rsidRPr="00B17909" w:rsidRDefault="00863505" w:rsidP="00863505">
      <w:pPr>
        <w:rPr>
          <w:rFonts w:asciiTheme="minorHAnsi" w:hAnsiTheme="minorHAnsi" w:cstheme="minorHAnsi"/>
          <w:b/>
          <w:bCs/>
          <w:color w:val="000000"/>
          <w:sz w:val="24"/>
          <w:szCs w:val="24"/>
        </w:rPr>
      </w:pPr>
    </w:p>
    <w:p w14:paraId="364A0FDF" w14:textId="26E3CBA3" w:rsidR="00863505" w:rsidRPr="00B17909" w:rsidRDefault="00863505" w:rsidP="00863505">
      <w:pPr>
        <w:rPr>
          <w:rFonts w:asciiTheme="minorHAnsi" w:hAnsiTheme="minorHAnsi" w:cstheme="minorHAnsi"/>
          <w:color w:val="000000"/>
          <w:sz w:val="24"/>
          <w:szCs w:val="24"/>
        </w:rPr>
      </w:pPr>
      <w:r w:rsidRPr="00B17909">
        <w:rPr>
          <w:rFonts w:asciiTheme="minorHAnsi" w:hAnsiTheme="minorHAnsi" w:cstheme="minorHAnsi"/>
          <w:b/>
          <w:bCs/>
          <w:color w:val="000000" w:themeColor="text1"/>
          <w:sz w:val="24"/>
          <w:szCs w:val="24"/>
        </w:rPr>
        <w:t xml:space="preserve">POSITION SUMMARY: </w:t>
      </w:r>
      <w:r w:rsidR="001235E9" w:rsidRPr="7DBEDA46">
        <w:rPr>
          <w:rFonts w:asciiTheme="minorHAnsi" w:eastAsiaTheme="minorEastAsia" w:hAnsiTheme="minorHAnsi" w:cstheme="minorBidi"/>
          <w:b/>
          <w:bCs/>
          <w:color w:val="000000" w:themeColor="text1"/>
          <w:sz w:val="24"/>
          <w:szCs w:val="24"/>
        </w:rPr>
        <w:t xml:space="preserve">: </w:t>
      </w:r>
      <w:r w:rsidR="0097254D" w:rsidRPr="7B0217E1">
        <w:rPr>
          <w:rFonts w:ascii="Calibri" w:eastAsia="Calibri" w:hAnsi="Calibri" w:cs="Calibri"/>
          <w:color w:val="000000" w:themeColor="text1"/>
        </w:rPr>
        <w:t xml:space="preserve">The Social Counselor will work under the Protection Program to </w:t>
      </w:r>
      <w:r w:rsidR="0097254D" w:rsidRPr="7B0217E1">
        <w:rPr>
          <w:rFonts w:ascii="Calibri" w:eastAsia="Calibri" w:hAnsi="Calibri" w:cs="Calibri"/>
        </w:rPr>
        <w:t>support the identification of vulnerable cases and their personnel requiring assistance, or</w:t>
      </w:r>
      <w:r w:rsidR="0097254D" w:rsidRPr="7B0217E1">
        <w:rPr>
          <w:rFonts w:ascii="Calibri" w:eastAsia="Calibri" w:hAnsi="Calibri" w:cs="Calibri"/>
          <w:spacing w:val="40"/>
        </w:rPr>
        <w:t xml:space="preserve"> </w:t>
      </w:r>
      <w:r w:rsidR="0097254D" w:rsidRPr="7B0217E1">
        <w:rPr>
          <w:rFonts w:ascii="Calibri" w:eastAsia="Calibri" w:hAnsi="Calibri" w:cs="Calibri"/>
        </w:rPr>
        <w:t>those at risk, and deliver counselling and support programs, including survivors of critical incidents, by providing assistance</w:t>
      </w:r>
      <w:r w:rsidR="0097254D" w:rsidRPr="7B0217E1">
        <w:rPr>
          <w:rFonts w:ascii="Calibri" w:eastAsia="Calibri" w:hAnsi="Calibri" w:cs="Calibri"/>
          <w:spacing w:val="-3"/>
        </w:rPr>
        <w:t xml:space="preserve"> </w:t>
      </w:r>
      <w:r w:rsidR="0097254D" w:rsidRPr="7B0217E1">
        <w:rPr>
          <w:rFonts w:ascii="Calibri" w:eastAsia="Calibri" w:hAnsi="Calibri" w:cs="Calibri"/>
        </w:rPr>
        <w:t>as</w:t>
      </w:r>
      <w:r w:rsidR="0097254D" w:rsidRPr="7B0217E1">
        <w:rPr>
          <w:rFonts w:ascii="Calibri" w:eastAsia="Calibri" w:hAnsi="Calibri" w:cs="Calibri"/>
          <w:spacing w:val="-7"/>
        </w:rPr>
        <w:t xml:space="preserve"> </w:t>
      </w:r>
      <w:r w:rsidR="0097254D" w:rsidRPr="7B0217E1">
        <w:rPr>
          <w:rFonts w:ascii="Calibri" w:eastAsia="Calibri" w:hAnsi="Calibri" w:cs="Calibri"/>
        </w:rPr>
        <w:t>appropriate,</w:t>
      </w:r>
      <w:r w:rsidR="0097254D" w:rsidRPr="7B0217E1">
        <w:rPr>
          <w:rFonts w:ascii="Calibri" w:eastAsia="Calibri" w:hAnsi="Calibri" w:cs="Calibri"/>
          <w:spacing w:val="-3"/>
        </w:rPr>
        <w:t xml:space="preserve"> </w:t>
      </w:r>
      <w:r w:rsidR="0097254D" w:rsidRPr="7B0217E1">
        <w:rPr>
          <w:rFonts w:ascii="Calibri" w:eastAsia="Calibri" w:hAnsi="Calibri" w:cs="Calibri"/>
        </w:rPr>
        <w:t>such</w:t>
      </w:r>
      <w:r w:rsidR="0097254D" w:rsidRPr="7B0217E1">
        <w:rPr>
          <w:rFonts w:ascii="Calibri" w:eastAsia="Calibri" w:hAnsi="Calibri" w:cs="Calibri"/>
          <w:spacing w:val="-9"/>
        </w:rPr>
        <w:t xml:space="preserve"> </w:t>
      </w:r>
      <w:r w:rsidR="0097254D" w:rsidRPr="7B0217E1">
        <w:rPr>
          <w:rFonts w:ascii="Calibri" w:eastAsia="Calibri" w:hAnsi="Calibri" w:cs="Calibri"/>
        </w:rPr>
        <w:t>as</w:t>
      </w:r>
      <w:r w:rsidR="0097254D" w:rsidRPr="7B0217E1">
        <w:rPr>
          <w:rFonts w:ascii="Calibri" w:eastAsia="Calibri" w:hAnsi="Calibri" w:cs="Calibri"/>
          <w:spacing w:val="-7"/>
        </w:rPr>
        <w:t xml:space="preserve"> </w:t>
      </w:r>
      <w:r w:rsidR="0097254D" w:rsidRPr="7B0217E1">
        <w:rPr>
          <w:rFonts w:ascii="Calibri" w:eastAsia="Calibri" w:hAnsi="Calibri" w:cs="Calibri"/>
        </w:rPr>
        <w:t>individual counselling sessions,</w:t>
      </w:r>
      <w:r w:rsidR="0097254D" w:rsidRPr="7B0217E1">
        <w:rPr>
          <w:rFonts w:ascii="Calibri" w:eastAsia="Calibri" w:hAnsi="Calibri" w:cs="Calibri"/>
          <w:spacing w:val="-4"/>
        </w:rPr>
        <w:t xml:space="preserve"> </w:t>
      </w:r>
      <w:r w:rsidR="0097254D" w:rsidRPr="7B0217E1">
        <w:rPr>
          <w:rFonts w:ascii="Calibri" w:eastAsia="Calibri" w:hAnsi="Calibri" w:cs="Calibri"/>
        </w:rPr>
        <w:t>group trauma counselling, team-building activities, referral to relevant sectors. Deliver capacity building activities on PSS, and Psychosocial</w:t>
      </w:r>
      <w:r w:rsidR="0097254D" w:rsidRPr="7B0217E1">
        <w:rPr>
          <w:rFonts w:ascii="Calibri" w:eastAsia="Calibri" w:hAnsi="Calibri" w:cs="Calibri"/>
          <w:spacing w:val="38"/>
        </w:rPr>
        <w:t xml:space="preserve"> </w:t>
      </w:r>
      <w:r w:rsidR="0097254D" w:rsidRPr="7B0217E1">
        <w:rPr>
          <w:rFonts w:ascii="Calibri" w:eastAsia="Calibri" w:hAnsi="Calibri" w:cs="Calibri"/>
        </w:rPr>
        <w:t>first aid to project staff.</w:t>
      </w:r>
    </w:p>
    <w:p w14:paraId="524FBCCC" w14:textId="77777777" w:rsidR="00863505" w:rsidRPr="00B17909" w:rsidRDefault="00863505" w:rsidP="00863505">
      <w:pPr>
        <w:rPr>
          <w:rFonts w:asciiTheme="minorHAnsi" w:hAnsiTheme="minorHAnsi" w:cstheme="minorHAnsi"/>
          <w:color w:val="000000" w:themeColor="text1"/>
          <w:sz w:val="24"/>
          <w:szCs w:val="24"/>
        </w:rPr>
      </w:pPr>
    </w:p>
    <w:p w14:paraId="580AAF55" w14:textId="77777777" w:rsidR="00863505" w:rsidRPr="00B17909" w:rsidRDefault="00863505" w:rsidP="00863505">
      <w:pPr>
        <w:rPr>
          <w:rFonts w:asciiTheme="minorHAnsi" w:hAnsiTheme="minorHAnsi" w:cstheme="minorHAnsi"/>
        </w:rPr>
      </w:pPr>
      <w:r w:rsidRPr="00B17909">
        <w:rPr>
          <w:rFonts w:asciiTheme="minorHAnsi" w:eastAsia="Calibri" w:hAnsiTheme="minorHAnsi" w:cstheme="minorHAnsi"/>
          <w:sz w:val="24"/>
          <w:szCs w:val="24"/>
        </w:rPr>
        <w:t xml:space="preserve">This is a local role; no expat benefits will be provided.  </w:t>
      </w:r>
    </w:p>
    <w:p w14:paraId="53B8D03D" w14:textId="38452EFB" w:rsidR="00863505" w:rsidRDefault="00863505" w:rsidP="001235E9">
      <w:pPr>
        <w:rPr>
          <w:rFonts w:asciiTheme="minorHAnsi" w:eastAsiaTheme="minorEastAsia" w:hAnsiTheme="minorHAnsi" w:cstheme="minorBidi"/>
          <w:sz w:val="24"/>
          <w:szCs w:val="24"/>
          <w:rtl/>
        </w:rPr>
      </w:pPr>
      <w:r w:rsidRPr="00B17909">
        <w:rPr>
          <w:rFonts w:asciiTheme="minorHAnsi" w:hAnsiTheme="minorHAnsi" w:cstheme="minorHAnsi"/>
          <w:sz w:val="24"/>
          <w:szCs w:val="24"/>
        </w:rPr>
        <w:t xml:space="preserve">Supervisory level: </w:t>
      </w:r>
      <w:r w:rsidR="00047B51" w:rsidRPr="7B0217E1">
        <w:rPr>
          <w:rFonts w:ascii="Calibri" w:eastAsia="Calibri" w:hAnsi="Calibri" w:cs="Calibri"/>
        </w:rPr>
        <w:t>Protection</w:t>
      </w:r>
    </w:p>
    <w:p w14:paraId="5D946D16" w14:textId="77777777" w:rsidR="001235E9" w:rsidRPr="00B17909" w:rsidRDefault="001235E9" w:rsidP="001235E9">
      <w:pPr>
        <w:rPr>
          <w:rFonts w:asciiTheme="minorHAnsi" w:hAnsiTheme="minorHAnsi" w:cstheme="minorHAnsi"/>
          <w:i/>
          <w:iCs/>
          <w:sz w:val="24"/>
          <w:szCs w:val="24"/>
        </w:rPr>
      </w:pPr>
    </w:p>
    <w:p w14:paraId="7419A406"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KEY AREAS OF ACCOUNTABLITY</w:t>
      </w:r>
    </w:p>
    <w:p w14:paraId="5D4CC91C" w14:textId="77777777" w:rsidR="00D13CFF" w:rsidRPr="0094502F" w:rsidRDefault="00D13CFF" w:rsidP="00D13CFF">
      <w:pPr>
        <w:pStyle w:val="Heading2"/>
        <w:tabs>
          <w:tab w:val="left" w:pos="884"/>
        </w:tabs>
        <w:spacing w:line="303" w:lineRule="exact"/>
        <w:jc w:val="both"/>
        <w:rPr>
          <w:b/>
          <w:bCs/>
          <w:color w:val="auto"/>
          <w:spacing w:val="-2"/>
          <w:sz w:val="22"/>
          <w:szCs w:val="22"/>
        </w:rPr>
      </w:pPr>
      <w:r w:rsidRPr="0094502F">
        <w:rPr>
          <w:rFonts w:ascii="Calibri" w:eastAsia="Calibri" w:hAnsi="Calibri" w:cs="Calibri"/>
          <w:b/>
          <w:bCs/>
          <w:color w:val="auto"/>
          <w:sz w:val="22"/>
          <w:szCs w:val="22"/>
        </w:rPr>
        <w:t>Direct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Support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&amp;</w:t>
      </w:r>
      <w:r w:rsidRPr="0094502F">
        <w:rPr>
          <w:rFonts w:ascii="Calibri" w:eastAsia="Calibri" w:hAnsi="Calibri" w:cs="Calibri"/>
          <w:b/>
          <w:bCs/>
          <w:color w:val="auto"/>
          <w:spacing w:val="13"/>
          <w:sz w:val="22"/>
          <w:szCs w:val="22"/>
        </w:rPr>
        <w:t xml:space="preserve"> </w:t>
      </w:r>
      <w:r w:rsidRPr="0094502F">
        <w:rPr>
          <w:rFonts w:ascii="Calibri" w:eastAsia="Calibri" w:hAnsi="Calibri" w:cs="Calibri"/>
          <w:b/>
          <w:bCs/>
          <w:color w:val="auto"/>
          <w:spacing w:val="-2"/>
          <w:sz w:val="22"/>
          <w:szCs w:val="22"/>
        </w:rPr>
        <w:t>Counseling</w:t>
      </w:r>
    </w:p>
    <w:p w14:paraId="65CC2158"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individual and group</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 sessions</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for women,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girls,</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 xml:space="preserve">other vulnerable </w:t>
      </w:r>
      <w:r w:rsidRPr="0094502F">
        <w:rPr>
          <w:rFonts w:ascii="Calibri" w:eastAsia="Calibri" w:hAnsi="Calibri" w:cs="Calibri"/>
          <w:color w:val="auto"/>
          <w:spacing w:val="-2"/>
          <w:sz w:val="22"/>
          <w:szCs w:val="22"/>
        </w:rPr>
        <w:t>groups.</w:t>
      </w:r>
    </w:p>
    <w:p w14:paraId="63281591"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age-appropriate activities and psychosocial support to all cases identified and referred by project team ensuring strict adherence to the core GBV guiding principles (safety and security, confidentiality, respect).</w:t>
      </w:r>
    </w:p>
    <w:p w14:paraId="13D04B66"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direct</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emotional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1"/>
          <w:sz w:val="22"/>
          <w:szCs w:val="22"/>
        </w:rPr>
        <w:t xml:space="preserve"> </w:t>
      </w:r>
      <w:r w:rsidRPr="0094502F">
        <w:rPr>
          <w:rFonts w:ascii="Calibri" w:eastAsia="Calibri" w:hAnsi="Calibri" w:cs="Calibri"/>
          <w:color w:val="auto"/>
          <w:sz w:val="22"/>
          <w:szCs w:val="22"/>
        </w:rPr>
        <w:t>psychosocial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14"/>
          <w:sz w:val="22"/>
          <w:szCs w:val="22"/>
        </w:rPr>
        <w:t xml:space="preserve"> </w:t>
      </w:r>
      <w:r w:rsidRPr="0094502F">
        <w:rPr>
          <w:rFonts w:ascii="Calibri" w:eastAsia="Calibri" w:hAnsi="Calibri" w:cs="Calibri"/>
          <w:color w:val="auto"/>
          <w:sz w:val="22"/>
          <w:szCs w:val="22"/>
        </w:rPr>
        <w:t>to</w:t>
      </w:r>
      <w:r w:rsidRPr="0094502F">
        <w:rPr>
          <w:rFonts w:ascii="Calibri" w:eastAsia="Calibri" w:hAnsi="Calibri" w:cs="Calibri"/>
          <w:color w:val="auto"/>
          <w:spacing w:val="-12"/>
          <w:sz w:val="22"/>
          <w:szCs w:val="22"/>
        </w:rPr>
        <w:t xml:space="preserve"> </w:t>
      </w:r>
      <w:r w:rsidRPr="0094502F">
        <w:rPr>
          <w:rFonts w:ascii="Calibri" w:eastAsia="Calibri" w:hAnsi="Calibri" w:cs="Calibri"/>
          <w:color w:val="auto"/>
          <w:sz w:val="22"/>
          <w:szCs w:val="22"/>
        </w:rPr>
        <w:t>women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pacing w:val="-2"/>
          <w:sz w:val="22"/>
          <w:szCs w:val="22"/>
        </w:rPr>
        <w:t>girls.</w:t>
      </w:r>
    </w:p>
    <w:p w14:paraId="38E934DD"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Maintain</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confidentiality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apply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gender-sensitive</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pacing w:val="-2"/>
          <w:sz w:val="22"/>
          <w:szCs w:val="22"/>
        </w:rPr>
        <w:t>approaches.</w:t>
      </w:r>
    </w:p>
    <w:p w14:paraId="659DCD96" w14:textId="77777777" w:rsidR="00D13CFF" w:rsidRPr="0094502F" w:rsidRDefault="00D13CFF" w:rsidP="003E05C2">
      <w:pPr>
        <w:pStyle w:val="Heading2"/>
        <w:numPr>
          <w:ilvl w:val="0"/>
          <w:numId w:val="1"/>
        </w:numPr>
        <w:tabs>
          <w:tab w:val="left" w:pos="885"/>
        </w:tabs>
        <w:spacing w:line="303" w:lineRule="exact"/>
        <w:ind w:left="720"/>
        <w:jc w:val="both"/>
        <w:rPr>
          <w:b/>
          <w:bCs/>
          <w:color w:val="auto"/>
          <w:sz w:val="22"/>
          <w:szCs w:val="22"/>
        </w:rPr>
      </w:pPr>
      <w:r w:rsidRPr="0094502F">
        <w:rPr>
          <w:rFonts w:ascii="Calibri" w:eastAsia="Calibri" w:hAnsi="Calibri" w:cs="Calibri"/>
          <w:color w:val="auto"/>
          <w:sz w:val="22"/>
          <w:szCs w:val="22"/>
        </w:rPr>
        <w:t>Offer</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information,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on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the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best</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course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of</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action</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during</w:t>
      </w:r>
      <w:r w:rsidRPr="0094502F">
        <w:rPr>
          <w:rFonts w:ascii="Calibri" w:eastAsia="Calibri" w:hAnsi="Calibri" w:cs="Calibri"/>
          <w:color w:val="auto"/>
          <w:spacing w:val="2"/>
          <w:sz w:val="22"/>
          <w:szCs w:val="22"/>
        </w:rPr>
        <w:t xml:space="preserve"> </w:t>
      </w:r>
      <w:r w:rsidRPr="0094502F">
        <w:rPr>
          <w:rFonts w:ascii="Calibri" w:eastAsia="Calibri" w:hAnsi="Calibri" w:cs="Calibri"/>
          <w:color w:val="auto"/>
          <w:spacing w:val="-2"/>
          <w:sz w:val="22"/>
          <w:szCs w:val="22"/>
        </w:rPr>
        <w:t>sessions.</w:t>
      </w:r>
    </w:p>
    <w:p w14:paraId="71E4E262" w14:textId="77777777" w:rsidR="00D13CFF" w:rsidRPr="0094502F" w:rsidRDefault="00D13CFF" w:rsidP="00D13CFF">
      <w:pPr>
        <w:pStyle w:val="Heading2"/>
        <w:tabs>
          <w:tab w:val="left" w:pos="885"/>
        </w:tabs>
        <w:spacing w:line="303" w:lineRule="exact"/>
        <w:jc w:val="both"/>
        <w:rPr>
          <w:color w:val="auto"/>
          <w:sz w:val="22"/>
          <w:szCs w:val="22"/>
        </w:rPr>
      </w:pPr>
    </w:p>
    <w:p w14:paraId="74CDC335" w14:textId="77777777" w:rsidR="00D13CFF" w:rsidRPr="0094502F" w:rsidRDefault="00D13CFF" w:rsidP="00D13CFF">
      <w:pPr>
        <w:pStyle w:val="Heading2"/>
        <w:tabs>
          <w:tab w:val="left" w:pos="885"/>
        </w:tabs>
        <w:spacing w:line="303" w:lineRule="exact"/>
        <w:jc w:val="both"/>
        <w:rPr>
          <w:b/>
          <w:bCs/>
          <w:color w:val="auto"/>
          <w:sz w:val="22"/>
          <w:szCs w:val="22"/>
        </w:rPr>
      </w:pPr>
      <w:r w:rsidRPr="0094502F">
        <w:rPr>
          <w:rFonts w:ascii="Calibri" w:eastAsia="Calibri" w:hAnsi="Calibri" w:cs="Calibri"/>
          <w:b/>
          <w:bCs/>
          <w:color w:val="auto"/>
          <w:sz w:val="22"/>
          <w:szCs w:val="22"/>
        </w:rPr>
        <w:t>Team</w:t>
      </w:r>
      <w:r w:rsidRPr="0094502F">
        <w:rPr>
          <w:rFonts w:ascii="Calibri" w:eastAsia="Calibri" w:hAnsi="Calibri" w:cs="Calibri"/>
          <w:b/>
          <w:bCs/>
          <w:color w:val="auto"/>
          <w:spacing w:val="5"/>
          <w:sz w:val="22"/>
          <w:szCs w:val="22"/>
        </w:rPr>
        <w:t xml:space="preserve"> </w:t>
      </w:r>
      <w:r w:rsidRPr="0094502F">
        <w:rPr>
          <w:rFonts w:ascii="Calibri" w:eastAsia="Calibri" w:hAnsi="Calibri" w:cs="Calibri"/>
          <w:b/>
          <w:bCs/>
          <w:color w:val="auto"/>
          <w:spacing w:val="-2"/>
          <w:sz w:val="22"/>
          <w:szCs w:val="22"/>
        </w:rPr>
        <w:t>Management</w:t>
      </w:r>
    </w:p>
    <w:p w14:paraId="14C6C0F7"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Supervise</w:t>
      </w:r>
      <w:r w:rsidRPr="0094502F">
        <w:rPr>
          <w:rFonts w:ascii="Calibri" w:eastAsia="Calibri" w:hAnsi="Calibri" w:cs="Calibri"/>
          <w:spacing w:val="-7"/>
        </w:rPr>
        <w:t xml:space="preserve"> </w:t>
      </w:r>
      <w:r w:rsidRPr="0094502F">
        <w:rPr>
          <w:rFonts w:ascii="Calibri" w:eastAsia="Calibri" w:hAnsi="Calibri" w:cs="Calibri"/>
        </w:rPr>
        <w:t>and</w:t>
      </w:r>
      <w:r w:rsidRPr="0094502F">
        <w:rPr>
          <w:rFonts w:ascii="Calibri" w:eastAsia="Calibri" w:hAnsi="Calibri" w:cs="Calibri"/>
          <w:spacing w:val="1"/>
        </w:rPr>
        <w:t xml:space="preserve"> </w:t>
      </w:r>
      <w:r w:rsidRPr="0094502F">
        <w:rPr>
          <w:rFonts w:ascii="Calibri" w:eastAsia="Calibri" w:hAnsi="Calibri" w:cs="Calibri"/>
        </w:rPr>
        <w:t>mentor social</w:t>
      </w:r>
      <w:r w:rsidRPr="0094502F">
        <w:rPr>
          <w:rFonts w:ascii="Calibri" w:eastAsia="Calibri" w:hAnsi="Calibri" w:cs="Calibri"/>
          <w:spacing w:val="-2"/>
        </w:rPr>
        <w:t xml:space="preserve"> </w:t>
      </w:r>
      <w:r w:rsidRPr="0094502F">
        <w:rPr>
          <w:rFonts w:ascii="Calibri" w:eastAsia="Calibri" w:hAnsi="Calibri" w:cs="Calibri"/>
        </w:rPr>
        <w:t>workers,</w:t>
      </w:r>
      <w:r w:rsidRPr="0094502F">
        <w:rPr>
          <w:rFonts w:ascii="Calibri" w:eastAsia="Calibri" w:hAnsi="Calibri" w:cs="Calibri"/>
          <w:spacing w:val="-6"/>
        </w:rPr>
        <w:t xml:space="preserve"> </w:t>
      </w:r>
      <w:r w:rsidRPr="0094502F">
        <w:rPr>
          <w:rFonts w:ascii="Calibri" w:eastAsia="Calibri" w:hAnsi="Calibri" w:cs="Calibri"/>
        </w:rPr>
        <w:t>ensuring adherence</w:t>
      </w:r>
      <w:r w:rsidRPr="0094502F">
        <w:rPr>
          <w:rFonts w:ascii="Calibri" w:eastAsia="Calibri" w:hAnsi="Calibri" w:cs="Calibri"/>
          <w:spacing w:val="-4"/>
        </w:rPr>
        <w:t xml:space="preserve"> </w:t>
      </w:r>
      <w:r w:rsidRPr="0094502F">
        <w:rPr>
          <w:rFonts w:ascii="Calibri" w:eastAsia="Calibri" w:hAnsi="Calibri" w:cs="Calibri"/>
        </w:rPr>
        <w:t>to</w:t>
      </w:r>
      <w:r w:rsidRPr="0094502F">
        <w:rPr>
          <w:rFonts w:ascii="Calibri" w:eastAsia="Calibri" w:hAnsi="Calibri" w:cs="Calibri"/>
          <w:spacing w:val="-12"/>
        </w:rPr>
        <w:t xml:space="preserve"> </w:t>
      </w:r>
      <w:r w:rsidRPr="0094502F">
        <w:rPr>
          <w:rFonts w:ascii="Calibri" w:eastAsia="Calibri" w:hAnsi="Calibri" w:cs="Calibri"/>
        </w:rPr>
        <w:t>protection</w:t>
      </w:r>
      <w:r w:rsidRPr="0094502F">
        <w:rPr>
          <w:rFonts w:ascii="Calibri" w:eastAsia="Calibri" w:hAnsi="Calibri" w:cs="Calibri"/>
          <w:spacing w:val="-10"/>
        </w:rPr>
        <w:t xml:space="preserve"> </w:t>
      </w:r>
      <w:r w:rsidRPr="0094502F">
        <w:rPr>
          <w:rFonts w:ascii="Calibri" w:eastAsia="Calibri" w:hAnsi="Calibri" w:cs="Calibri"/>
          <w:spacing w:val="-2"/>
        </w:rPr>
        <w:t>standards.</w:t>
      </w:r>
    </w:p>
    <w:p w14:paraId="27E58F2F"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Coordinate</w:t>
      </w:r>
      <w:r w:rsidRPr="0094502F">
        <w:rPr>
          <w:rFonts w:ascii="Calibri" w:eastAsia="Calibri" w:hAnsi="Calibri" w:cs="Calibri"/>
          <w:spacing w:val="-1"/>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activities</w:t>
      </w:r>
      <w:r w:rsidRPr="0094502F">
        <w:rPr>
          <w:rFonts w:ascii="Calibri" w:eastAsia="Calibri" w:hAnsi="Calibri" w:cs="Calibri"/>
          <w:spacing w:val="-4"/>
        </w:rPr>
        <w:t xml:space="preserve"> </w:t>
      </w:r>
      <w:r w:rsidRPr="0094502F">
        <w:rPr>
          <w:rFonts w:ascii="Calibri" w:eastAsia="Calibri" w:hAnsi="Calibri" w:cs="Calibri"/>
        </w:rPr>
        <w:t>and</w:t>
      </w:r>
      <w:r w:rsidRPr="0094502F">
        <w:rPr>
          <w:rFonts w:ascii="Calibri" w:eastAsia="Calibri" w:hAnsi="Calibri" w:cs="Calibri"/>
          <w:spacing w:val="-7"/>
        </w:rPr>
        <w:t xml:space="preserve"> </w:t>
      </w:r>
      <w:r w:rsidRPr="0094502F">
        <w:rPr>
          <w:rFonts w:ascii="Calibri" w:eastAsia="Calibri" w:hAnsi="Calibri" w:cs="Calibri"/>
        </w:rPr>
        <w:t>provide technical</w:t>
      </w:r>
      <w:r w:rsidRPr="0094502F">
        <w:rPr>
          <w:rFonts w:ascii="Calibri" w:eastAsia="Calibri" w:hAnsi="Calibri" w:cs="Calibri"/>
          <w:spacing w:val="4"/>
        </w:rPr>
        <w:t xml:space="preserve"> </w:t>
      </w:r>
      <w:r w:rsidRPr="0094502F">
        <w:rPr>
          <w:rFonts w:ascii="Calibri" w:eastAsia="Calibri" w:hAnsi="Calibri" w:cs="Calibri"/>
          <w:spacing w:val="-2"/>
        </w:rPr>
        <w:t>guidance.</w:t>
      </w:r>
    </w:p>
    <w:p w14:paraId="2CB2D48B"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Provide</w:t>
      </w:r>
      <w:r w:rsidRPr="0094502F">
        <w:rPr>
          <w:rFonts w:ascii="Calibri" w:eastAsia="Calibri" w:hAnsi="Calibri" w:cs="Calibri"/>
          <w:spacing w:val="-6"/>
        </w:rPr>
        <w:t xml:space="preserve"> </w:t>
      </w:r>
      <w:r w:rsidRPr="0094502F">
        <w:rPr>
          <w:rFonts w:ascii="Calibri" w:eastAsia="Calibri" w:hAnsi="Calibri" w:cs="Calibri"/>
        </w:rPr>
        <w:t>guidance</w:t>
      </w:r>
      <w:r w:rsidRPr="0094502F">
        <w:rPr>
          <w:rFonts w:ascii="Calibri" w:eastAsia="Calibri" w:hAnsi="Calibri" w:cs="Calibri"/>
          <w:spacing w:val="-3"/>
        </w:rPr>
        <w:t xml:space="preserve"> </w:t>
      </w:r>
      <w:r w:rsidRPr="0094502F">
        <w:rPr>
          <w:rFonts w:ascii="Calibri" w:eastAsia="Calibri" w:hAnsi="Calibri" w:cs="Calibri"/>
        </w:rPr>
        <w:t>to</w:t>
      </w:r>
      <w:r w:rsidRPr="0094502F">
        <w:rPr>
          <w:rFonts w:ascii="Calibri" w:eastAsia="Calibri" w:hAnsi="Calibri" w:cs="Calibri"/>
          <w:spacing w:val="-10"/>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who</w:t>
      </w:r>
      <w:r w:rsidRPr="0094502F">
        <w:rPr>
          <w:rFonts w:ascii="Calibri" w:eastAsia="Calibri" w:hAnsi="Calibri" w:cs="Calibri"/>
          <w:spacing w:val="3"/>
        </w:rPr>
        <w:t xml:space="preserve"> </w:t>
      </w:r>
      <w:r w:rsidRPr="0094502F">
        <w:rPr>
          <w:rFonts w:ascii="Calibri" w:eastAsia="Calibri" w:hAnsi="Calibri" w:cs="Calibri"/>
        </w:rPr>
        <w:t>facilitate</w:t>
      </w:r>
      <w:r w:rsidRPr="0094502F">
        <w:rPr>
          <w:rFonts w:ascii="Calibri" w:eastAsia="Calibri" w:hAnsi="Calibri" w:cs="Calibri"/>
          <w:spacing w:val="-3"/>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emotional support</w:t>
      </w:r>
      <w:r w:rsidRPr="0094502F">
        <w:rPr>
          <w:rFonts w:ascii="Calibri" w:eastAsia="Calibri" w:hAnsi="Calibri" w:cs="Calibri"/>
          <w:spacing w:val="-8"/>
        </w:rPr>
        <w:t xml:space="preserve"> </w:t>
      </w:r>
      <w:r w:rsidRPr="0094502F">
        <w:rPr>
          <w:rFonts w:ascii="Calibri" w:eastAsia="Calibri" w:hAnsi="Calibri" w:cs="Calibri"/>
          <w:spacing w:val="-2"/>
        </w:rPr>
        <w:t>groups.</w:t>
      </w:r>
    </w:p>
    <w:p w14:paraId="6390A37F" w14:textId="77777777" w:rsidR="00D13CFF" w:rsidRPr="0094502F" w:rsidRDefault="00D13CFF" w:rsidP="00D13CFF">
      <w:pPr>
        <w:pStyle w:val="Heading2"/>
        <w:tabs>
          <w:tab w:val="left" w:pos="885"/>
        </w:tabs>
        <w:rPr>
          <w:color w:val="auto"/>
          <w:sz w:val="22"/>
          <w:szCs w:val="22"/>
        </w:rPr>
      </w:pPr>
    </w:p>
    <w:p w14:paraId="3EDD3885" w14:textId="77777777" w:rsidR="00D13CFF" w:rsidRPr="0094502F" w:rsidRDefault="00D13CFF" w:rsidP="00D13CFF">
      <w:pPr>
        <w:pStyle w:val="Heading2"/>
        <w:tabs>
          <w:tab w:val="left" w:pos="885"/>
        </w:tabs>
        <w:rPr>
          <w:b/>
          <w:bCs/>
          <w:color w:val="auto"/>
          <w:sz w:val="22"/>
          <w:szCs w:val="22"/>
        </w:rPr>
        <w:sectPr w:rsidR="00D13CFF" w:rsidRPr="0094502F" w:rsidSect="00D13CFF">
          <w:headerReference w:type="default" r:id="rId12"/>
          <w:pgSz w:w="11910" w:h="16830"/>
          <w:pgMar w:top="1980" w:right="566" w:bottom="280" w:left="992" w:header="687" w:footer="0" w:gutter="0"/>
          <w:pgNumType w:start="1"/>
          <w:cols w:space="720"/>
        </w:sectPr>
      </w:pPr>
      <w:r w:rsidRPr="0094502F">
        <w:rPr>
          <w:rFonts w:ascii="Calibri" w:eastAsia="Calibri" w:hAnsi="Calibri" w:cs="Calibri"/>
          <w:b/>
          <w:bCs/>
          <w:color w:val="auto"/>
          <w:sz w:val="22"/>
          <w:szCs w:val="22"/>
        </w:rPr>
        <w:t>Community</w:t>
      </w:r>
      <w:r w:rsidRPr="0094502F">
        <w:rPr>
          <w:rFonts w:ascii="Calibri" w:eastAsia="Calibri" w:hAnsi="Calibri" w:cs="Calibri"/>
          <w:b/>
          <w:bCs/>
          <w:color w:val="auto"/>
          <w:spacing w:val="40"/>
          <w:sz w:val="22"/>
          <w:szCs w:val="22"/>
        </w:rPr>
        <w:t xml:space="preserve"> </w:t>
      </w:r>
      <w:r w:rsidRPr="0094502F">
        <w:rPr>
          <w:rFonts w:ascii="Calibri" w:eastAsia="Calibri" w:hAnsi="Calibri" w:cs="Calibri"/>
          <w:b/>
          <w:bCs/>
          <w:color w:val="auto"/>
          <w:spacing w:val="-2"/>
          <w:sz w:val="22"/>
          <w:szCs w:val="22"/>
        </w:rPr>
        <w:t>Engagement</w:t>
      </w:r>
    </w:p>
    <w:p w14:paraId="47CE2A0C" w14:textId="77777777" w:rsidR="00D13CFF"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lastRenderedPageBreak/>
        <w:t>Build</w:t>
      </w:r>
      <w:r w:rsidRPr="7B0217E1">
        <w:rPr>
          <w:rFonts w:asciiTheme="minorHAnsi" w:eastAsiaTheme="minorEastAsia" w:hAnsiTheme="minorHAnsi" w:cstheme="minorBidi"/>
          <w:spacing w:val="-13"/>
        </w:rPr>
        <w:t xml:space="preserve"> </w:t>
      </w:r>
      <w:r w:rsidRPr="7B0217E1">
        <w:rPr>
          <w:rFonts w:asciiTheme="minorHAnsi" w:eastAsiaTheme="minorEastAsia" w:hAnsiTheme="minorHAnsi" w:cstheme="minorBidi"/>
        </w:rPr>
        <w:t>positive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relationships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with</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communities</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promote</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spacing w:val="-2"/>
        </w:rPr>
        <w:t>participation.</w:t>
      </w:r>
    </w:p>
    <w:p w14:paraId="4B2FDF22" w14:textId="77777777" w:rsidR="00D13CFF" w:rsidRPr="000510F4"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Organize</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awareness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sessions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protection,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health,</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hygiene,</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spacing w:val="-2"/>
        </w:rPr>
        <w:t>nutrition</w:t>
      </w:r>
    </w:p>
    <w:p w14:paraId="068FEDDA" w14:textId="77777777" w:rsidR="00D13CFF" w:rsidRDefault="00D13CFF" w:rsidP="00D13CFF">
      <w:pPr>
        <w:tabs>
          <w:tab w:val="left" w:pos="1515"/>
        </w:tabs>
        <w:rPr>
          <w:rFonts w:asciiTheme="minorHAnsi" w:eastAsiaTheme="minorEastAsia" w:hAnsiTheme="minorHAnsi" w:cstheme="minorBidi"/>
          <w:b/>
          <w:bCs/>
        </w:rPr>
      </w:pPr>
    </w:p>
    <w:p w14:paraId="5AA47725" w14:textId="77777777" w:rsidR="00D13CFF" w:rsidRPr="000510F4" w:rsidRDefault="00D13CFF" w:rsidP="00D13CFF">
      <w:pPr>
        <w:tabs>
          <w:tab w:val="left" w:pos="1515"/>
        </w:tabs>
        <w:rPr>
          <w:rFonts w:asciiTheme="minorHAnsi" w:eastAsiaTheme="minorEastAsia" w:hAnsiTheme="minorHAnsi" w:cstheme="minorBidi"/>
          <w:b/>
          <w:bCs/>
        </w:rPr>
      </w:pPr>
      <w:r w:rsidRPr="7B0217E1">
        <w:rPr>
          <w:rFonts w:asciiTheme="minorHAnsi" w:eastAsiaTheme="minorEastAsia" w:hAnsiTheme="minorHAnsi" w:cstheme="minorBidi"/>
          <w:b/>
          <w:bCs/>
        </w:rPr>
        <w:t>Capacity</w:t>
      </w:r>
      <w:r w:rsidRPr="7B0217E1">
        <w:rPr>
          <w:rFonts w:asciiTheme="minorHAnsi" w:eastAsiaTheme="minorEastAsia" w:hAnsiTheme="minorHAnsi" w:cstheme="minorBidi"/>
          <w:b/>
          <w:bCs/>
          <w:spacing w:val="36"/>
        </w:rPr>
        <w:t xml:space="preserve"> </w:t>
      </w:r>
      <w:r w:rsidRPr="7B0217E1">
        <w:rPr>
          <w:rFonts w:asciiTheme="minorHAnsi" w:eastAsiaTheme="minorEastAsia" w:hAnsiTheme="minorHAnsi" w:cstheme="minorBidi"/>
          <w:b/>
          <w:bCs/>
          <w:spacing w:val="-2"/>
        </w:rPr>
        <w:t>Building</w:t>
      </w:r>
    </w:p>
    <w:p w14:paraId="727BB40F" w14:textId="77777777" w:rsidR="00D13CFF" w:rsidRDefault="00D13CFF" w:rsidP="003E05C2">
      <w:pPr>
        <w:pStyle w:val="ListParagraph"/>
        <w:numPr>
          <w:ilvl w:val="0"/>
          <w:numId w:val="6"/>
        </w:numPr>
        <w:tabs>
          <w:tab w:val="left" w:pos="1365"/>
        </w:tabs>
        <w:contextualSpacing w:val="0"/>
        <w:rPr>
          <w:rFonts w:asciiTheme="minorHAnsi" w:eastAsiaTheme="minorEastAsia" w:hAnsiTheme="minorHAnsi" w:cstheme="minorBidi"/>
        </w:rPr>
      </w:pPr>
      <w:r w:rsidRPr="7B0217E1">
        <w:rPr>
          <w:rFonts w:asciiTheme="minorHAnsi" w:eastAsiaTheme="minorEastAsia" w:hAnsiTheme="minorHAnsi" w:cstheme="minorBidi"/>
        </w:rPr>
        <w:t>Deliver</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training</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PSS,</w:t>
      </w:r>
      <w:r w:rsidRPr="7B0217E1">
        <w:rPr>
          <w:rFonts w:asciiTheme="minorHAnsi" w:eastAsiaTheme="minorEastAsia" w:hAnsiTheme="minorHAnsi" w:cstheme="minorBidi"/>
          <w:spacing w:val="16"/>
        </w:rPr>
        <w:t xml:space="preserve"> </w:t>
      </w:r>
      <w:r w:rsidRPr="7B0217E1">
        <w:rPr>
          <w:rFonts w:asciiTheme="minorHAnsi" w:eastAsiaTheme="minorEastAsia" w:hAnsiTheme="minorHAnsi" w:cstheme="minorBidi"/>
        </w:rPr>
        <w:t>psychosocial</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first</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aid,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crisis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management,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stress</w:t>
      </w:r>
      <w:r w:rsidRPr="7B0217E1">
        <w:rPr>
          <w:rFonts w:asciiTheme="minorHAnsi" w:eastAsiaTheme="minorEastAsia" w:hAnsiTheme="minorHAnsi" w:cstheme="minorBidi"/>
          <w:spacing w:val="-2"/>
        </w:rPr>
        <w:t xml:space="preserve"> management.</w:t>
      </w:r>
    </w:p>
    <w:p w14:paraId="0EB799B0" w14:textId="77777777" w:rsidR="00D13CFF" w:rsidRDefault="00D13CFF" w:rsidP="003E05C2">
      <w:pPr>
        <w:pStyle w:val="ListParagraph"/>
        <w:numPr>
          <w:ilvl w:val="0"/>
          <w:numId w:val="6"/>
        </w:numPr>
        <w:tabs>
          <w:tab w:val="left" w:pos="136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beneficiaries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developing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independent</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living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skills.</w:t>
      </w:r>
    </w:p>
    <w:p w14:paraId="348FC0B1" w14:textId="77777777" w:rsidR="00D13CFF" w:rsidRPr="009679BE" w:rsidRDefault="00D13CFF" w:rsidP="003E05C2">
      <w:pPr>
        <w:pStyle w:val="ListParagraph"/>
        <w:numPr>
          <w:ilvl w:val="0"/>
          <w:numId w:val="6"/>
        </w:numPr>
        <w:tabs>
          <w:tab w:val="left" w:pos="1365"/>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Participate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8"/>
        </w:rPr>
        <w:t xml:space="preserve">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capacity</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building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activities,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workshops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spacing w:val="-2"/>
        </w:rPr>
        <w:t>events.</w:t>
      </w:r>
    </w:p>
    <w:p w14:paraId="09E01248"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Develop and deliver training activities on crisis and stress management, conflict resolution and related relevant topics.</w:t>
      </w:r>
    </w:p>
    <w:p w14:paraId="742A0EAC"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 and educate cases in developing independent living skills and values.</w:t>
      </w:r>
    </w:p>
    <w:p w14:paraId="0C81D75F"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Provide support on overall wellbeing and PSS to beneficiaries, staff and for the whole program.</w:t>
      </w:r>
    </w:p>
    <w:p w14:paraId="6C3006CA" w14:textId="77777777" w:rsidR="00D13CFF" w:rsidRPr="009679BE"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Identify factors that create stress for personnel and develop appropriate measures and </w:t>
      </w:r>
      <w:proofErr w:type="spellStart"/>
      <w:r w:rsidRPr="7B0217E1">
        <w:rPr>
          <w:rFonts w:asciiTheme="minorHAnsi" w:eastAsiaTheme="minorEastAsia" w:hAnsiTheme="minorHAnsi" w:cstheme="minorBidi"/>
        </w:rPr>
        <w:t>programmes</w:t>
      </w:r>
      <w:proofErr w:type="spellEnd"/>
      <w:r w:rsidRPr="7B0217E1">
        <w:rPr>
          <w:rFonts w:asciiTheme="minorHAnsi" w:eastAsiaTheme="minorEastAsia" w:hAnsiTheme="minorHAnsi" w:cstheme="minorBidi"/>
        </w:rPr>
        <w:t>, either internal or external, to address such situations.</w:t>
      </w:r>
    </w:p>
    <w:p w14:paraId="098164D4" w14:textId="77777777" w:rsidR="00D13CFF" w:rsidRDefault="00D13CFF" w:rsidP="00D13CFF">
      <w:pPr>
        <w:pStyle w:val="Heading2"/>
        <w:tabs>
          <w:tab w:val="left" w:pos="885"/>
        </w:tabs>
        <w:rPr>
          <w:rFonts w:asciiTheme="minorHAnsi" w:eastAsiaTheme="minorEastAsia" w:hAnsiTheme="minorHAnsi" w:cstheme="minorBidi"/>
          <w:sz w:val="22"/>
          <w:szCs w:val="22"/>
        </w:rPr>
      </w:pPr>
    </w:p>
    <w:p w14:paraId="4405CCCB" w14:textId="77777777" w:rsidR="00D13CFF" w:rsidRPr="00D13CFF" w:rsidRDefault="00D13CFF" w:rsidP="00D13CFF">
      <w:pPr>
        <w:pStyle w:val="Heading2"/>
        <w:tabs>
          <w:tab w:val="left" w:pos="885"/>
        </w:tabs>
        <w:rPr>
          <w:rFonts w:asciiTheme="minorHAnsi" w:eastAsiaTheme="minorEastAsia" w:hAnsiTheme="minorHAnsi" w:cstheme="minorBidi"/>
          <w:b/>
          <w:bCs/>
          <w:color w:val="auto"/>
          <w:sz w:val="22"/>
          <w:szCs w:val="22"/>
        </w:rPr>
      </w:pPr>
      <w:r w:rsidRPr="00D13CFF">
        <w:rPr>
          <w:rFonts w:asciiTheme="minorHAnsi" w:eastAsiaTheme="minorEastAsia" w:hAnsiTheme="minorHAnsi" w:cstheme="minorBidi"/>
          <w:b/>
          <w:bCs/>
          <w:color w:val="auto"/>
          <w:sz w:val="22"/>
          <w:szCs w:val="22"/>
        </w:rPr>
        <w:t>Case Management &amp; Referral</w:t>
      </w:r>
    </w:p>
    <w:p w14:paraId="2D8E4EEE" w14:textId="77777777" w:rsidR="00D13CFF" w:rsidRDefault="00D13CFF" w:rsidP="003E05C2">
      <w:pPr>
        <w:pStyle w:val="ListParagraph"/>
        <w:numPr>
          <w:ilvl w:val="0"/>
          <w:numId w:val="5"/>
        </w:numPr>
        <w:tabs>
          <w:tab w:val="left" w:pos="1124"/>
        </w:tabs>
        <w:contextualSpacing w:val="0"/>
        <w:rPr>
          <w:rFonts w:asciiTheme="minorHAnsi" w:eastAsiaTheme="minorEastAsia" w:hAnsiTheme="minorHAnsi" w:cstheme="minorBidi"/>
        </w:rPr>
      </w:pPr>
      <w:r w:rsidRPr="7B0217E1">
        <w:rPr>
          <w:rFonts w:asciiTheme="minorHAnsi" w:eastAsiaTheme="minorEastAsia" w:hAnsiTheme="minorHAnsi" w:cstheme="minorBidi"/>
        </w:rPr>
        <w:t>Identify</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refer</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cases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appropriate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services.</w:t>
      </w:r>
    </w:p>
    <w:p w14:paraId="4776C95E" w14:textId="77777777" w:rsidR="00D13CFF" w:rsidRPr="00D831A1" w:rsidRDefault="00D13CFF" w:rsidP="003E05C2">
      <w:pPr>
        <w:pStyle w:val="ListParagraph"/>
        <w:numPr>
          <w:ilvl w:val="0"/>
          <w:numId w:val="5"/>
        </w:numPr>
        <w:tabs>
          <w:tab w:val="left" w:pos="1124"/>
        </w:tabs>
        <w:spacing w:line="294"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identification,</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analysis,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response</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using</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rPr>
        <w:t>provided</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spacing w:val="-2"/>
        </w:rPr>
        <w:t>tools.</w:t>
      </w:r>
    </w:p>
    <w:p w14:paraId="3317EAE0" w14:textId="77777777" w:rsidR="00D13CFF" w:rsidRPr="00093D32" w:rsidRDefault="00D13CFF" w:rsidP="003E05C2">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Formation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of mobile teams</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emergency</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situations</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 xml:space="preserve">provide </w:t>
      </w:r>
      <w:r w:rsidRPr="7B0217E1">
        <w:rPr>
          <w:rFonts w:asciiTheme="minorHAnsi" w:eastAsiaTheme="minorEastAsia" w:hAnsiTheme="minorHAnsi" w:cstheme="minorBidi"/>
          <w:spacing w:val="-2"/>
        </w:rPr>
        <w:t>support.</w:t>
      </w:r>
    </w:p>
    <w:p w14:paraId="3623D948" w14:textId="30EAB4E5" w:rsidR="00D13CFF" w:rsidRPr="0066584A" w:rsidRDefault="00D13CFF" w:rsidP="0066584A">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Ensure equity in protection (gender, child protection, disability) by focusing on the Most Vulnerable.</w:t>
      </w:r>
    </w:p>
    <w:p w14:paraId="1853612C" w14:textId="77777777" w:rsidR="00D13CFF" w:rsidRPr="00D13CFF" w:rsidRDefault="00D13CFF" w:rsidP="00D13CFF">
      <w:pPr>
        <w:pStyle w:val="Heading2"/>
        <w:tabs>
          <w:tab w:val="left" w:pos="885"/>
        </w:tabs>
        <w:rPr>
          <w:rFonts w:asciiTheme="minorHAnsi" w:eastAsia="Times New Roman" w:hAnsiTheme="minorHAnsi" w:cstheme="minorHAnsi"/>
          <w:b/>
          <w:bCs/>
          <w:color w:val="000000" w:themeColor="text1"/>
          <w:sz w:val="24"/>
          <w:szCs w:val="24"/>
        </w:rPr>
      </w:pPr>
      <w:r w:rsidRPr="00D13CFF">
        <w:rPr>
          <w:rFonts w:asciiTheme="minorHAnsi" w:eastAsia="Times New Roman" w:hAnsiTheme="minorHAnsi" w:cstheme="minorHAnsi"/>
          <w:b/>
          <w:bCs/>
          <w:color w:val="000000" w:themeColor="text1"/>
          <w:sz w:val="24"/>
          <w:szCs w:val="24"/>
        </w:rPr>
        <w:t>Reporting &amp; Planning</w:t>
      </w:r>
    </w:p>
    <w:p w14:paraId="51C3896F" w14:textId="77777777" w:rsidR="00D13CFF" w:rsidRPr="006F72EA" w:rsidRDefault="00D13CFF" w:rsidP="003E05C2">
      <w:pPr>
        <w:pStyle w:val="ListParagraph"/>
        <w:numPr>
          <w:ilvl w:val="0"/>
          <w:numId w:val="4"/>
        </w:numPr>
        <w:tabs>
          <w:tab w:val="left" w:pos="1124"/>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Contribute</w:t>
      </w:r>
      <w:r w:rsidRPr="7B0217E1">
        <w:rPr>
          <w:rFonts w:asciiTheme="minorHAnsi" w:eastAsiaTheme="minorEastAsia" w:hAnsiTheme="minorHAnsi" w:cstheme="minorBidi"/>
          <w:spacing w:val="11"/>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drafting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program reports</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monitoring</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spacing w:val="-2"/>
        </w:rPr>
        <w:t xml:space="preserve">tools. </w:t>
      </w:r>
      <w:r w:rsidRPr="7B0217E1">
        <w:rPr>
          <w:rFonts w:asciiTheme="minorHAnsi" w:eastAsiaTheme="minorEastAsia" w:hAnsiTheme="minorHAnsi" w:cstheme="minorBidi"/>
        </w:rPr>
        <w:t>Prepare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monthly</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plans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daily</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activity</w:t>
      </w:r>
      <w:r w:rsidRPr="7B0217E1">
        <w:rPr>
          <w:rFonts w:asciiTheme="minorHAnsi" w:eastAsiaTheme="minorEastAsia" w:hAnsiTheme="minorHAnsi" w:cstheme="minorBidi"/>
          <w:spacing w:val="-2"/>
        </w:rPr>
        <w:t xml:space="preserve"> reports.</w:t>
      </w:r>
    </w:p>
    <w:p w14:paraId="557C46DB"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 the process of identification, analysis, response, and evaluation using the tools provided by the Protection Program Manager.</w:t>
      </w:r>
    </w:p>
    <w:p w14:paraId="1BB7301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Preparing the monthly plan and the daily report and delivering it to the protection coordinator and protection program manager.</w:t>
      </w:r>
    </w:p>
    <w:p w14:paraId="5DBD288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Ensure that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rPr>
        <w:t xml:space="preserve"> age, gender and diversity approach to protection is consistently applied through community - based protection methods.</w:t>
      </w:r>
    </w:p>
    <w:p w14:paraId="3CC920D5"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Complete monthly activity reports and develop and maintain work plans to achieve activities.</w:t>
      </w:r>
    </w:p>
    <w:p w14:paraId="29F9E48D" w14:textId="77777777" w:rsidR="00433C8F" w:rsidRDefault="00433C8F" w:rsidP="00433C8F">
      <w:pPr>
        <w:pStyle w:val="ListParagraph"/>
        <w:tabs>
          <w:tab w:val="left" w:pos="1124"/>
        </w:tabs>
        <w:spacing w:line="286" w:lineRule="exact"/>
        <w:contextualSpacing w:val="0"/>
        <w:rPr>
          <w:rFonts w:asciiTheme="minorHAnsi" w:eastAsiaTheme="minorEastAsia" w:hAnsiTheme="minorHAnsi" w:cstheme="minorBidi"/>
        </w:rPr>
      </w:pPr>
    </w:p>
    <w:p w14:paraId="16574237"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T</w:t>
      </w:r>
      <w:r>
        <w:rPr>
          <w:rFonts w:asciiTheme="minorHAnsi" w:hAnsiTheme="minorHAnsi" w:cstheme="minorHAnsi"/>
          <w:b/>
          <w:bCs/>
          <w:color w:val="000000" w:themeColor="text1"/>
          <w:sz w:val="24"/>
          <w:szCs w:val="24"/>
        </w:rPr>
        <w:t>ravel Requirements</w:t>
      </w:r>
      <w:r w:rsidRPr="00B17909">
        <w:rPr>
          <w:rFonts w:asciiTheme="minorHAnsi" w:hAnsiTheme="minorHAnsi" w:cstheme="minorHAnsi"/>
          <w:b/>
          <w:bCs/>
          <w:color w:val="000000" w:themeColor="text1"/>
          <w:sz w:val="24"/>
          <w:szCs w:val="24"/>
        </w:rPr>
        <w:t xml:space="preserve">: </w:t>
      </w:r>
    </w:p>
    <w:p w14:paraId="6D2B396B" w14:textId="77777777" w:rsidR="00433C8F" w:rsidRPr="008933DF" w:rsidRDefault="00433C8F" w:rsidP="003E05C2">
      <w:pPr>
        <w:pStyle w:val="ListParagraph"/>
        <w:widowControl/>
        <w:numPr>
          <w:ilvl w:val="0"/>
          <w:numId w:val="7"/>
        </w:numPr>
        <w:autoSpaceDE/>
        <w:autoSpaceDN/>
        <w:jc w:val="both"/>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Position is based in Raqqa with frequent travel to field programming sites within Raqqa governorate. Ad hoc travel to other programming sites throughout northern Syria.  </w:t>
      </w:r>
    </w:p>
    <w:p w14:paraId="4371A585" w14:textId="7096E240" w:rsidR="00863505" w:rsidRPr="00B17909" w:rsidRDefault="00863505" w:rsidP="00863505">
      <w:pPr>
        <w:spacing w:beforeAutospacing="1" w:afterAutospacing="1"/>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QUALIFICATIONS and SKILLS:</w:t>
      </w:r>
    </w:p>
    <w:p w14:paraId="525FB2B4" w14:textId="77777777" w:rsidR="006E532D" w:rsidRPr="008933DF" w:rsidRDefault="006E532D" w:rsidP="003E05C2">
      <w:pPr>
        <w:pStyle w:val="ListParagraph"/>
        <w:numPr>
          <w:ilvl w:val="0"/>
          <w:numId w:val="8"/>
        </w:numPr>
        <w:autoSpaceDE/>
        <w:autoSpaceDN/>
        <w:spacing w:after="160"/>
        <w:jc w:val="both"/>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Education: </w:t>
      </w:r>
      <w:proofErr w:type="gramStart"/>
      <w:r w:rsidRPr="7B0217E1">
        <w:rPr>
          <w:rFonts w:asciiTheme="minorHAnsi" w:eastAsiaTheme="minorEastAsia" w:hAnsiTheme="minorHAnsi" w:cstheme="minorBidi"/>
          <w:color w:val="000000" w:themeColor="text1"/>
        </w:rPr>
        <w:t>Bachelor’s degree in Psychology</w:t>
      </w:r>
      <w:proofErr w:type="gramEnd"/>
      <w:r w:rsidRPr="7B0217E1">
        <w:rPr>
          <w:rFonts w:asciiTheme="minorHAnsi" w:eastAsiaTheme="minorEastAsia" w:hAnsiTheme="minorHAnsi" w:cstheme="minorBidi"/>
          <w:color w:val="000000" w:themeColor="text1"/>
        </w:rPr>
        <w:t xml:space="preserve"> or any relevant field.</w:t>
      </w:r>
    </w:p>
    <w:p w14:paraId="3C578E9D"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Minimum 3 years in related experience in a similar field.</w:t>
      </w:r>
    </w:p>
    <w:p w14:paraId="0606F41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Experience in providing</w:t>
      </w:r>
      <w:r>
        <w:tab/>
      </w:r>
      <w:r w:rsidRPr="7B0217E1">
        <w:rPr>
          <w:rFonts w:asciiTheme="minorHAnsi" w:eastAsiaTheme="minorEastAsia" w:hAnsiTheme="minorHAnsi" w:cstheme="minorBidi"/>
          <w:color w:val="000000" w:themeColor="text1"/>
        </w:rPr>
        <w:t xml:space="preserve">counselling and psychological support in humanitarian emergency settings is desirable. </w:t>
      </w:r>
    </w:p>
    <w:p w14:paraId="53CF65D5"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3 years of proven work experience as a social counselor.</w:t>
      </w:r>
    </w:p>
    <w:p w14:paraId="568274C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Working knowledge of social theories and practices. </w:t>
      </w:r>
    </w:p>
    <w:p w14:paraId="65C77679"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Social perceptiveness and empathy</w:t>
      </w:r>
    </w:p>
    <w:p w14:paraId="3018DAEC"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lastRenderedPageBreak/>
        <w:t xml:space="preserve">Strong computer literacy and numeracy skills, and experience with office software packages (MS Word, Excel).   </w:t>
      </w:r>
    </w:p>
    <w:p w14:paraId="0E00409D" w14:textId="577CF0CD" w:rsidR="002C1954" w:rsidRPr="003E05C2"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Fluency in written and spoken Arabic; working proficiency in written and spoken English is an asset. </w:t>
      </w:r>
    </w:p>
    <w:p w14:paraId="5B04F837" w14:textId="77777777" w:rsidR="00863505" w:rsidRPr="00B17909" w:rsidRDefault="00863505" w:rsidP="00863505">
      <w:pPr>
        <w:rPr>
          <w:rFonts w:asciiTheme="minorHAnsi" w:eastAsia="Calibri" w:hAnsiTheme="minorHAnsi" w:cstheme="minorHAnsi"/>
          <w:sz w:val="24"/>
          <w:szCs w:val="24"/>
        </w:rPr>
      </w:pPr>
      <w:r w:rsidRPr="00B17909">
        <w:rPr>
          <w:rFonts w:asciiTheme="minorHAnsi" w:eastAsia="Calibri" w:hAnsiTheme="minorHAnsi" w:cstheme="minorHAnsi"/>
          <w:b/>
          <w:bCs/>
          <w:color w:val="000000" w:themeColor="text1"/>
          <w:sz w:val="24"/>
          <w:szCs w:val="24"/>
        </w:rPr>
        <w:t>Please note:</w:t>
      </w:r>
      <w:r w:rsidRPr="00B17909">
        <w:rPr>
          <w:rFonts w:asciiTheme="minorHAnsi" w:eastAsia="Calibri" w:hAnsiTheme="minorHAnsi" w:cstheme="min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B17909" w:rsidRDefault="00863505" w:rsidP="00863505">
      <w:pPr>
        <w:rPr>
          <w:rFonts w:asciiTheme="minorHAnsi" w:eastAsia="Calibri" w:hAnsiTheme="minorHAnsi" w:cstheme="minorHAnsi"/>
          <w:color w:val="000000" w:themeColor="text1"/>
          <w:sz w:val="24"/>
          <w:szCs w:val="24"/>
        </w:rPr>
      </w:pPr>
    </w:p>
    <w:p w14:paraId="3D721AA2" w14:textId="77777777" w:rsidR="00863505" w:rsidRPr="00B17909" w:rsidRDefault="00863505" w:rsidP="00863505">
      <w:pPr>
        <w:ind w:rightChars="12" w:right="26"/>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SUCCESS FACTORS:</w:t>
      </w:r>
    </w:p>
    <w:p w14:paraId="5D7494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Project Management Skills:</w:t>
      </w:r>
      <w:r w:rsidRPr="00B17909">
        <w:rPr>
          <w:rFonts w:asciiTheme="minorHAnsi" w:hAnsiTheme="minorHAnsi" w:cstheme="minorHAnsi"/>
          <w:sz w:val="24"/>
          <w:szCs w:val="24"/>
        </w:rPr>
        <w:t xml:space="preserve"> The ability to plan, monitor, and report on project progress, as well as manage budgets and timelines.</w:t>
      </w:r>
    </w:p>
    <w:p w14:paraId="5C7CDE5A"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Communication and Coordination:</w:t>
      </w:r>
      <w:r w:rsidRPr="00B17909">
        <w:rPr>
          <w:rFonts w:asciiTheme="minorHAnsi" w:hAnsiTheme="minorHAnsi" w:cstheme="minorHAnsi"/>
          <w:sz w:val="24"/>
          <w:szCs w:val="24"/>
        </w:rPr>
        <w:t xml:space="preserve"> Effective communication and coordination with various stakeholders, including team members, implementing partners, contractors, and community members.</w:t>
      </w:r>
    </w:p>
    <w:p w14:paraId="3D6AFB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Teamwork and Leadership:</w:t>
      </w:r>
      <w:r w:rsidRPr="00B17909">
        <w:rPr>
          <w:rFonts w:asciiTheme="minorHAnsi" w:hAnsiTheme="minorHAnsi" w:cstheme="minorHAnsi"/>
          <w:sz w:val="24"/>
          <w:szCs w:val="24"/>
        </w:rPr>
        <w:t xml:space="preserve"> The ability to work collaboratively within a team, as well as leading and managing others, is necessary for achieving project goals.</w:t>
      </w:r>
    </w:p>
    <w:p w14:paraId="4C4A26BC"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Ethical Conduct:</w:t>
      </w:r>
      <w:r w:rsidRPr="00B17909">
        <w:rPr>
          <w:rFonts w:asciiTheme="minorHAnsi" w:hAnsiTheme="minorHAnsi" w:cstheme="minorHAnsi"/>
          <w:sz w:val="24"/>
          <w:szCs w:val="24"/>
        </w:rPr>
        <w:t xml:space="preserve"> Adherence to humanitarian principles, codes of conduct, and ethical standards are essential for maintaining trust and integrity.</w:t>
      </w:r>
    </w:p>
    <w:p w14:paraId="6D8B626D" w14:textId="77777777" w:rsidR="00181E57" w:rsidRPr="00181E57" w:rsidRDefault="00181E57" w:rsidP="00181E57">
      <w:pPr>
        <w:rPr>
          <w:rFonts w:asciiTheme="minorHAnsi" w:hAnsiTheme="minorHAnsi" w:cstheme="minorHAnsi"/>
          <w:sz w:val="24"/>
          <w:szCs w:val="24"/>
        </w:rPr>
      </w:pPr>
    </w:p>
    <w:p w14:paraId="174BD1D5" w14:textId="77777777" w:rsidR="00181E57" w:rsidRPr="00181E57" w:rsidRDefault="00181E57" w:rsidP="00181E57">
      <w:pPr>
        <w:rPr>
          <w:rFonts w:asciiTheme="minorHAnsi" w:hAnsiTheme="minorHAnsi" w:cstheme="minorHAnsi"/>
          <w:b/>
          <w:bCs/>
          <w:sz w:val="24"/>
          <w:szCs w:val="24"/>
        </w:rPr>
      </w:pPr>
      <w:r w:rsidRPr="00181E57">
        <w:rPr>
          <w:rFonts w:asciiTheme="minorHAnsi" w:hAnsiTheme="minorHAnsi" w:cstheme="minorHAnsi"/>
          <w:b/>
          <w:bCs/>
          <w:sz w:val="24"/>
          <w:szCs w:val="24"/>
        </w:rPr>
        <w:t>Commitment:</w:t>
      </w:r>
    </w:p>
    <w:p w14:paraId="52BD90F3" w14:textId="77777777" w:rsidR="00181E57" w:rsidRPr="00181E57" w:rsidRDefault="00181E57" w:rsidP="00181E57">
      <w:pPr>
        <w:rPr>
          <w:rFonts w:asciiTheme="minorHAnsi" w:hAnsiTheme="minorHAnsi" w:cstheme="minorHAnsi"/>
          <w:sz w:val="24"/>
          <w:szCs w:val="24"/>
        </w:rPr>
      </w:pPr>
      <w:r w:rsidRPr="00181E57">
        <w:rPr>
          <w:rFonts w:asciiTheme="minorHAnsi" w:hAnsiTheme="minorHAnsi" w:cstheme="minorHAnsi"/>
          <w:sz w:val="24"/>
          <w:szCs w:val="24"/>
        </w:rPr>
        <w:t>All role holders are expected to carry out their duties in accordance with our code of business ethics, core values, anti-harassment policy, and PSEA policies.</w:t>
      </w:r>
    </w:p>
    <w:p w14:paraId="253C9538" w14:textId="77777777" w:rsidR="00874EFD" w:rsidRPr="00870E9F" w:rsidRDefault="00874EFD" w:rsidP="00874EFD">
      <w:pPr>
        <w:rPr>
          <w:rFonts w:asciiTheme="minorHAnsi" w:hAnsiTheme="minorHAnsi" w:cstheme="minorHAnsi"/>
          <w:sz w:val="24"/>
          <w:szCs w:val="24"/>
        </w:rPr>
      </w:pPr>
    </w:p>
    <w:p w14:paraId="37409546"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b/>
          <w:bCs/>
          <w:sz w:val="24"/>
          <w:szCs w:val="24"/>
        </w:rPr>
        <w:t xml:space="preserve">Other Considerations: </w:t>
      </w:r>
      <w:r w:rsidRPr="00870E9F">
        <w:rPr>
          <w:rFonts w:asciiTheme="minorHAnsi" w:hAnsiTheme="minorHAnsi" w:cstheme="minorHAnsi"/>
          <w:sz w:val="24"/>
          <w:szCs w:val="24"/>
        </w:rPr>
        <w:t xml:space="preserve"> </w:t>
      </w:r>
    </w:p>
    <w:p w14:paraId="43AB6E4E"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sz w:val="24"/>
          <w:szCs w:val="24"/>
        </w:rPr>
        <w:t xml:space="preserve">• Candidates will be required to provide educational certification to </w:t>
      </w:r>
      <w:proofErr w:type="spellStart"/>
      <w:r w:rsidRPr="00870E9F">
        <w:rPr>
          <w:rFonts w:asciiTheme="minorHAnsi" w:hAnsiTheme="minorHAnsi" w:cstheme="minorHAnsi"/>
          <w:sz w:val="24"/>
          <w:szCs w:val="24"/>
        </w:rPr>
        <w:t>Blumont’s</w:t>
      </w:r>
      <w:proofErr w:type="spellEnd"/>
      <w:r w:rsidRPr="00870E9F">
        <w:rPr>
          <w:rFonts w:asciiTheme="minorHAnsi" w:hAnsiTheme="minorHAnsi" w:cstheme="minorHAnsi"/>
          <w:sz w:val="24"/>
          <w:szCs w:val="24"/>
        </w:rPr>
        <w:t xml:space="preserve"> satisfaction as a requirement for this role.</w:t>
      </w:r>
    </w:p>
    <w:p w14:paraId="22B371F1" w14:textId="77777777" w:rsidR="00874EFD" w:rsidRDefault="00874EFD" w:rsidP="00874EFD">
      <w:pPr>
        <w:autoSpaceDE/>
        <w:autoSpaceDN/>
        <w:adjustRightInd w:val="0"/>
        <w:jc w:val="both"/>
        <w:textAlignment w:val="baseline"/>
        <w:rPr>
          <w:rFonts w:ascii="Calibri" w:hAnsi="Calibri" w:cs="Calibri"/>
          <w:sz w:val="24"/>
          <w:szCs w:val="24"/>
        </w:rPr>
      </w:pPr>
      <w:r w:rsidRPr="00870E9F">
        <w:rPr>
          <w:rFonts w:asciiTheme="minorHAnsi" w:hAnsiTheme="minorHAnsi" w:cstheme="minorHAnsi"/>
          <w:sz w:val="24"/>
          <w:szCs w:val="24"/>
        </w:rPr>
        <w:t>• Candidates from the local area are encouraged to apply</w:t>
      </w:r>
      <w:r>
        <w:rPr>
          <w:rFonts w:ascii="Calibri" w:hAnsi="Calibri" w:cs="Calibri"/>
          <w:sz w:val="24"/>
          <w:szCs w:val="24"/>
        </w:rPr>
        <w:t>.</w:t>
      </w:r>
    </w:p>
    <w:p w14:paraId="5926E897" w14:textId="77777777" w:rsidR="00874EFD" w:rsidRPr="001C03AF"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1C03AF" w:rsidRDefault="00874EFD" w:rsidP="00874EFD">
      <w:pPr>
        <w:widowControl/>
        <w:shd w:val="clear" w:color="auto" w:fill="FFFFFF"/>
        <w:autoSpaceDE/>
        <w:autoSpaceDN/>
        <w:jc w:val="both"/>
        <w:rPr>
          <w:rFonts w:asciiTheme="minorHAnsi" w:hAnsiTheme="minorHAnsi" w:cstheme="minorHAnsi"/>
          <w:b/>
          <w:bCs/>
          <w:color w:val="4F4F4F"/>
          <w:u w:val="single"/>
        </w:rPr>
      </w:pPr>
      <w:r w:rsidRPr="001C03AF">
        <w:rPr>
          <w:rFonts w:asciiTheme="minorHAnsi" w:hAnsiTheme="minorHAnsi" w:cstheme="minorHAnsi"/>
          <w:b/>
          <w:bCs/>
          <w:color w:val="4F4F4F"/>
          <w:u w:val="single"/>
        </w:rPr>
        <w:t xml:space="preserve">How to </w:t>
      </w:r>
      <w:r>
        <w:rPr>
          <w:rFonts w:asciiTheme="minorHAnsi" w:hAnsiTheme="minorHAnsi" w:cstheme="minorHAnsi"/>
          <w:b/>
          <w:bCs/>
          <w:color w:val="4F4F4F"/>
          <w:u w:val="single"/>
        </w:rPr>
        <w:t>A</w:t>
      </w:r>
      <w:r w:rsidRPr="001C03AF">
        <w:rPr>
          <w:rFonts w:asciiTheme="minorHAnsi" w:hAnsiTheme="minorHAnsi" w:cstheme="minorHAnsi"/>
          <w:b/>
          <w:bCs/>
          <w:color w:val="4F4F4F"/>
          <w:u w:val="single"/>
        </w:rPr>
        <w:t>pply</w:t>
      </w:r>
    </w:p>
    <w:p w14:paraId="0E455DF5" w14:textId="044CE157" w:rsidR="00874EFD" w:rsidRPr="005E6331" w:rsidRDefault="00874EFD" w:rsidP="00874EFD">
      <w:pPr>
        <w:widowControl/>
        <w:shd w:val="clear" w:color="auto" w:fill="FFFFFF"/>
        <w:autoSpaceDE/>
        <w:autoSpaceDN/>
        <w:rPr>
          <w:rFonts w:asciiTheme="minorHAnsi" w:hAnsiTheme="minorHAnsi" w:cstheme="minorHAnsi"/>
          <w:color w:val="222221"/>
          <w:spacing w:val="-2"/>
        </w:rPr>
      </w:pPr>
      <w:r w:rsidRPr="005E6331">
        <w:rPr>
          <w:rFonts w:asciiTheme="minorHAnsi" w:hAnsiTheme="minorHAnsi" w:cstheme="minorHAnsi"/>
          <w:color w:val="222221"/>
          <w:spacing w:val="-2"/>
        </w:rPr>
        <w:t xml:space="preserve">Interested candidates are requested to fill out and attach the most updated Resume to the link below before </w:t>
      </w:r>
      <w:r w:rsidR="002C1954">
        <w:rPr>
          <w:rFonts w:asciiTheme="minorHAnsi" w:hAnsiTheme="minorHAnsi" w:cstheme="minorHAnsi" w:hint="cs"/>
          <w:color w:val="222221"/>
          <w:spacing w:val="-2"/>
          <w:rtl/>
        </w:rPr>
        <w:t>8</w:t>
      </w:r>
      <w:r w:rsidRPr="005E6331">
        <w:rPr>
          <w:rFonts w:asciiTheme="minorHAnsi" w:hAnsiTheme="minorHAnsi" w:cstheme="minorHAnsi"/>
          <w:color w:val="222221"/>
          <w:spacing w:val="-2"/>
        </w:rPr>
        <w:t xml:space="preserve"> </w:t>
      </w:r>
      <w:r w:rsidR="002C1954">
        <w:rPr>
          <w:rFonts w:asciiTheme="minorHAnsi" w:hAnsiTheme="minorHAnsi" w:cstheme="minorHAnsi"/>
          <w:color w:val="222221"/>
          <w:spacing w:val="-2"/>
        </w:rPr>
        <w:t>April</w:t>
      </w:r>
      <w:r w:rsidRPr="005E6331">
        <w:rPr>
          <w:rFonts w:asciiTheme="minorHAnsi" w:hAnsiTheme="minorHAnsi" w:cstheme="minorHAnsi"/>
          <w:color w:val="222221"/>
          <w:spacing w:val="-2"/>
        </w:rPr>
        <w:t xml:space="preserve"> 202</w:t>
      </w:r>
      <w:r w:rsidR="006E7909">
        <w:rPr>
          <w:rFonts w:asciiTheme="minorHAnsi" w:hAnsiTheme="minorHAnsi" w:cstheme="minorHAnsi"/>
          <w:color w:val="222221"/>
          <w:spacing w:val="-2"/>
        </w:rPr>
        <w:t>6</w:t>
      </w:r>
      <w:r w:rsidRPr="005E6331">
        <w:rPr>
          <w:rFonts w:asciiTheme="minorHAnsi" w:hAnsiTheme="minorHAnsi" w:cstheme="minorHAnsi"/>
          <w:color w:val="222221"/>
          <w:spacing w:val="-2"/>
        </w:rPr>
        <w:t>:</w:t>
      </w:r>
    </w:p>
    <w:p w14:paraId="16323654" w14:textId="7F1FD3A6" w:rsidR="00874EFD" w:rsidRDefault="00874EFD" w:rsidP="0094502F">
      <w:pPr>
        <w:widowControl/>
        <w:shd w:val="clear" w:color="auto" w:fill="FFFFFF"/>
        <w:autoSpaceDE/>
        <w:autoSpaceDN/>
        <w:jc w:val="both"/>
      </w:pPr>
      <w:r w:rsidRPr="005E6331">
        <w:rPr>
          <w:rFonts w:asciiTheme="minorHAnsi" w:hAnsiTheme="minorHAnsi" w:cstheme="minorHAnsi"/>
          <w:color w:val="222221"/>
          <w:spacing w:val="-2"/>
        </w:rPr>
        <w:br/>
      </w:r>
      <w:r w:rsidRPr="00113EA7">
        <w:rPr>
          <w:rFonts w:asciiTheme="minorHAnsi" w:hAnsiTheme="minorHAnsi" w:cstheme="minorHAnsi"/>
          <w:color w:val="222221"/>
          <w:spacing w:val="-2"/>
        </w:rPr>
        <w:t>LINK:</w:t>
      </w:r>
      <w:r>
        <w:t xml:space="preserve"> </w:t>
      </w:r>
      <w:hyperlink r:id="rId13" w:tgtFrame="_blank" w:tooltip="https://ee-eu.kobotoolbox.org/single/cq0wzear" w:history="1">
        <w:r w:rsidR="0094502F" w:rsidRPr="0094502F">
          <w:rPr>
            <w:rStyle w:val="Hyperlink"/>
          </w:rPr>
          <w:t>https://ee-eu.kobotoolbox.org/single/cQ0WzeAR</w:t>
        </w:r>
      </w:hyperlink>
    </w:p>
    <w:p w14:paraId="1F5B0272" w14:textId="77777777" w:rsidR="00874EFD" w:rsidRPr="005E6331" w:rsidRDefault="00874EFD" w:rsidP="00874EFD">
      <w:pPr>
        <w:widowControl/>
        <w:shd w:val="clear" w:color="auto" w:fill="FFFFFF"/>
        <w:autoSpaceDE/>
        <w:autoSpaceDN/>
        <w:jc w:val="both"/>
        <w:rPr>
          <w:rFonts w:asciiTheme="minorHAnsi" w:hAnsiTheme="minorHAnsi" w:cstheme="minorHAnsi"/>
          <w:color w:val="222221"/>
          <w:spacing w:val="-2"/>
        </w:rPr>
      </w:pPr>
    </w:p>
    <w:p w14:paraId="01797F4C" w14:textId="77777777" w:rsidR="00874EFD" w:rsidRPr="001C03AF" w:rsidRDefault="00874EFD" w:rsidP="00874EFD">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5E6331">
        <w:rPr>
          <w:rFonts w:asciiTheme="minorHAnsi" w:hAnsiTheme="minorHAnsi" w:cstheme="minorHAnsi"/>
          <w:color w:val="222221"/>
          <w:spacing w:val="-2"/>
          <w:sz w:val="22"/>
          <w:szCs w:val="22"/>
        </w:rPr>
        <w:t>applications,</w:t>
      </w:r>
      <w:proofErr w:type="gramEnd"/>
      <w:r w:rsidRPr="005E6331">
        <w:rPr>
          <w:rFonts w:asciiTheme="minorHAnsi" w:hAnsiTheme="minorHAnsi" w:cstheme="minorHAnsi"/>
          <w:color w:val="222221"/>
          <w:spacing w:val="-2"/>
          <w:sz w:val="22"/>
          <w:szCs w:val="22"/>
        </w:rPr>
        <w:t xml:space="preserve"> we receive, we are unable to respond to all applicants, therefore, only shortlisted candidates will be contacted. </w:t>
      </w:r>
    </w:p>
    <w:p w14:paraId="2D153CB6" w14:textId="77777777" w:rsidR="00874EFD" w:rsidRPr="005E6331" w:rsidRDefault="00874EFD" w:rsidP="00874EFD">
      <w:pPr>
        <w:pStyle w:val="NormalWeb"/>
        <w:spacing w:before="0" w:beforeAutospacing="0" w:after="150" w:after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will review the applications on rolling basis and may close the advertisement before the deadline if the ideal candidate </w:t>
      </w:r>
      <w:proofErr w:type="gramStart"/>
      <w:r w:rsidRPr="005E6331">
        <w:rPr>
          <w:rFonts w:asciiTheme="minorHAnsi" w:hAnsiTheme="minorHAnsi" w:cstheme="minorHAnsi"/>
          <w:color w:val="222221"/>
          <w:spacing w:val="-2"/>
          <w:sz w:val="22"/>
          <w:szCs w:val="22"/>
        </w:rPr>
        <w:t>was</w:t>
      </w:r>
      <w:proofErr w:type="gramEnd"/>
      <w:r w:rsidRPr="005E6331">
        <w:rPr>
          <w:rFonts w:asciiTheme="minorHAnsi" w:hAnsiTheme="minorHAnsi" w:cstheme="minorHAnsi"/>
          <w:color w:val="222221"/>
          <w:spacing w:val="-2"/>
          <w:sz w:val="22"/>
          <w:szCs w:val="22"/>
        </w:rPr>
        <w:t xml:space="preserve"> found. One or more similar/different positions maybe filled in this recruitment activity depending on the applicants’ qualifications.</w:t>
      </w:r>
    </w:p>
    <w:p w14:paraId="2317FCCE" w14:textId="10752640" w:rsidR="00F41E89" w:rsidRPr="0066584A" w:rsidRDefault="00874EFD" w:rsidP="0066584A">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1C03AF">
        <w:rPr>
          <w:rFonts w:asciiTheme="minorHAnsi" w:hAnsiTheme="minorHAnsi" w:cstheme="minorHAnsi"/>
          <w:color w:val="222221"/>
          <w:spacing w:val="-2"/>
          <w:sz w:val="22"/>
          <w:szCs w:val="22"/>
        </w:rPr>
        <w:t>Blumont’s</w:t>
      </w:r>
      <w:proofErr w:type="spellEnd"/>
      <w:r w:rsidRPr="001C03AF">
        <w:rPr>
          <w:rFonts w:asciiTheme="minorHAnsi" w:hAnsiTheme="minorHAnsi" w:cstheme="minorHAnsi"/>
          <w:color w:val="222221"/>
          <w:spacing w:val="-2"/>
          <w:sz w:val="22"/>
          <w:szCs w:val="22"/>
        </w:rPr>
        <w:t xml:space="preserve"> selection process will include rigorous background </w:t>
      </w:r>
      <w:proofErr w:type="gramStart"/>
      <w:r w:rsidRPr="001C03AF">
        <w:rPr>
          <w:rFonts w:asciiTheme="minorHAnsi" w:hAnsiTheme="minorHAnsi" w:cstheme="minorHAnsi"/>
          <w:color w:val="222221"/>
          <w:spacing w:val="-2"/>
          <w:sz w:val="22"/>
          <w:szCs w:val="22"/>
        </w:rPr>
        <w:t>checks</w:t>
      </w:r>
      <w:proofErr w:type="gramEnd"/>
      <w:r w:rsidRPr="001C03AF">
        <w:rPr>
          <w:rFonts w:asciiTheme="minorHAnsi" w:hAnsiTheme="minorHAnsi" w:cstheme="minorHAnsi"/>
          <w:color w:val="222221"/>
          <w:spacing w:val="-2"/>
          <w:sz w:val="22"/>
          <w:szCs w:val="22"/>
        </w:rPr>
        <w:t xml:space="preserve"> and all team members will be expected to carry out their duties in accordance with our core values, anti-harassment policy and PSEA policies</w:t>
      </w:r>
    </w:p>
    <w:sectPr w:rsidR="00F41E89" w:rsidRPr="0066584A">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D866B" w14:textId="77777777" w:rsidR="00E701E7" w:rsidRDefault="00E701E7" w:rsidP="009B697E">
      <w:r>
        <w:separator/>
      </w:r>
    </w:p>
  </w:endnote>
  <w:endnote w:type="continuationSeparator" w:id="0">
    <w:p w14:paraId="5CC2D9A7" w14:textId="77777777" w:rsidR="00E701E7" w:rsidRDefault="00E701E7"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E0C97" w14:textId="77777777" w:rsidR="00E701E7" w:rsidRDefault="00E701E7" w:rsidP="009B697E">
      <w:r>
        <w:separator/>
      </w:r>
    </w:p>
  </w:footnote>
  <w:footnote w:type="continuationSeparator" w:id="0">
    <w:p w14:paraId="1155F3EF" w14:textId="77777777" w:rsidR="00E701E7" w:rsidRDefault="00E701E7"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D5809" w14:textId="77777777" w:rsidR="00D13CFF" w:rsidRDefault="00D13CFF">
    <w:pPr>
      <w:pStyle w:val="BodyText"/>
      <w:spacing w:line="14" w:lineRule="auto"/>
      <w:rPr>
        <w:sz w:val="20"/>
      </w:rPr>
    </w:pPr>
    <w:r>
      <w:rPr>
        <w:noProof/>
        <w:sz w:val="20"/>
      </w:rPr>
      <w:drawing>
        <wp:anchor distT="0" distB="0" distL="0" distR="0" simplePos="0" relativeHeight="251660288" behindDoc="1" locked="0" layoutInCell="1" allowOverlap="1" wp14:anchorId="56E29116" wp14:editId="4CE4D202">
          <wp:simplePos x="0" y="0"/>
          <wp:positionH relativeFrom="page">
            <wp:posOffset>739140</wp:posOffset>
          </wp:positionH>
          <wp:positionV relativeFrom="page">
            <wp:posOffset>436244</wp:posOffset>
          </wp:positionV>
          <wp:extent cx="1546860" cy="638175"/>
          <wp:effectExtent l="0" t="0" r="0" b="0"/>
          <wp:wrapNone/>
          <wp:docPr id="31977949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6860" cy="638175"/>
                  </a:xfrm>
                  <a:prstGeom prst="rect">
                    <a:avLst/>
                  </a:prstGeom>
                </pic:spPr>
              </pic:pic>
            </a:graphicData>
          </a:graphic>
        </wp:anchor>
      </w:drawing>
    </w:r>
    <w:r>
      <w:rPr>
        <w:noProof/>
        <w:sz w:val="20"/>
      </w:rPr>
      <mc:AlternateContent>
        <mc:Choice Requires="wpg">
          <w:drawing>
            <wp:anchor distT="0" distB="0" distL="0" distR="0" simplePos="0" relativeHeight="251661312" behindDoc="1" locked="0" layoutInCell="1" allowOverlap="1" wp14:anchorId="0159687A" wp14:editId="5E09CA50">
              <wp:simplePos x="0" y="0"/>
              <wp:positionH relativeFrom="page">
                <wp:posOffset>734377</wp:posOffset>
              </wp:positionH>
              <wp:positionV relativeFrom="page">
                <wp:posOffset>1216602</wp:posOffset>
              </wp:positionV>
              <wp:extent cx="6182360" cy="952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2360" cy="9525"/>
                        <a:chOff x="0" y="0"/>
                        <a:chExt cx="6182360" cy="9525"/>
                      </a:xfrm>
                    </wpg:grpSpPr>
                    <wps:wsp>
                      <wps:cNvPr id="3" name="Graphic 3"/>
                      <wps:cNvSpPr/>
                      <wps:spPr>
                        <a:xfrm>
                          <a:off x="0" y="4581"/>
                          <a:ext cx="5233035" cy="1270"/>
                        </a:xfrm>
                        <a:custGeom>
                          <a:avLst/>
                          <a:gdLst/>
                          <a:ahLst/>
                          <a:cxnLst/>
                          <a:rect l="l" t="t" r="r" b="b"/>
                          <a:pathLst>
                            <a:path w="5233035">
                              <a:moveTo>
                                <a:pt x="0" y="0"/>
                              </a:moveTo>
                              <a:lnTo>
                                <a:pt x="5232638" y="0"/>
                              </a:lnTo>
                            </a:path>
                          </a:pathLst>
                        </a:custGeom>
                        <a:ln w="9163">
                          <a:solidFill>
                            <a:srgbClr val="000000"/>
                          </a:solidFill>
                          <a:prstDash val="dash"/>
                        </a:ln>
                      </wps:spPr>
                      <wps:bodyPr wrap="square" lIns="0" tIns="0" rIns="0" bIns="0" rtlCol="0">
                        <a:prstTxWarp prst="textNoShape">
                          <a:avLst/>
                        </a:prstTxWarp>
                        <a:noAutofit/>
                      </wps:bodyPr>
                    </wps:wsp>
                    <wps:wsp>
                      <wps:cNvPr id="4" name="Graphic 4"/>
                      <wps:cNvSpPr/>
                      <wps:spPr>
                        <a:xfrm>
                          <a:off x="5254942" y="4581"/>
                          <a:ext cx="927100" cy="1270"/>
                        </a:xfrm>
                        <a:custGeom>
                          <a:avLst/>
                          <a:gdLst/>
                          <a:ahLst/>
                          <a:cxnLst/>
                          <a:rect l="l" t="t" r="r" b="b"/>
                          <a:pathLst>
                            <a:path w="927100">
                              <a:moveTo>
                                <a:pt x="0" y="0"/>
                              </a:moveTo>
                              <a:lnTo>
                                <a:pt x="926831" y="0"/>
                              </a:lnTo>
                            </a:path>
                          </a:pathLst>
                        </a:custGeom>
                        <a:ln w="9163">
                          <a:solidFill>
                            <a:srgbClr val="000000"/>
                          </a:solidFill>
                          <a:prstDash val="sysDash"/>
                        </a:ln>
                      </wps:spPr>
                      <wps:bodyPr wrap="square" lIns="0" tIns="0" rIns="0" bIns="0" rtlCol="0">
                        <a:prstTxWarp prst="textNoShape">
                          <a:avLst/>
                        </a:prstTxWarp>
                        <a:noAutofit/>
                      </wps:bodyPr>
                    </wps:wsp>
                  </wpg:wgp>
                </a:graphicData>
              </a:graphic>
            </wp:anchor>
          </w:drawing>
        </mc:Choice>
        <mc:Fallback>
          <w:pict>
            <v:group w14:anchorId="3AC74AF3" id="Group 2" o:spid="_x0000_s1026" style="position:absolute;margin-left:57.8pt;margin-top:95.8pt;width:486.8pt;height:.75pt;z-index:-251655168;mso-wrap-distance-left:0;mso-wrap-distance-right:0;mso-position-horizontal-relative:page;mso-position-vertical-relative:page" coordsize="618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">
              <v:shape id="Graphic 3" o:spid="_x0000_s1027" style="position:absolute;top:45;width:52330;height:13;visibility:visible;mso-wrap-style:square;v-text-anchor:top" coordsize="5233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" path="m,l5232638,e" filled="f" strokeweight=".25453mm">
                <v:stroke dashstyle="dash"/>
                <v:path arrowok="t"/>
              </v:shape>
              <v:shape id="Graphic 4" o:spid="_x0000_s1028" style="position:absolute;left:52549;top:45;width:9271;height:13;visibility:visible;mso-wrap-style:square;v-text-anchor:top" coordsize="927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" path="m,l926831,e" filled="f" strokeweight=".25453mm">
                <v:stroke dashstyle="3 1"/>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1"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2"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3"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4"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5"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6"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7"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2"/>
  </w:num>
  <w:num w:numId="2" w16cid:durableId="153451318">
    <w:abstractNumId w:val="4"/>
  </w:num>
  <w:num w:numId="3" w16cid:durableId="1530683180">
    <w:abstractNumId w:val="6"/>
  </w:num>
  <w:num w:numId="4" w16cid:durableId="1794326709">
    <w:abstractNumId w:val="1"/>
  </w:num>
  <w:num w:numId="5" w16cid:durableId="774400195">
    <w:abstractNumId w:val="7"/>
  </w:num>
  <w:num w:numId="6" w16cid:durableId="884102607">
    <w:abstractNumId w:val="0"/>
  </w:num>
  <w:num w:numId="7" w16cid:durableId="1065372605">
    <w:abstractNumId w:val="3"/>
  </w:num>
  <w:num w:numId="8" w16cid:durableId="710493076">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D24E4"/>
    <w:rsid w:val="000D2F1C"/>
    <w:rsid w:val="000D7B64"/>
    <w:rsid w:val="000E5F72"/>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34F41"/>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05C2"/>
    <w:rsid w:val="003E1555"/>
    <w:rsid w:val="00405B53"/>
    <w:rsid w:val="00433C8F"/>
    <w:rsid w:val="004400CD"/>
    <w:rsid w:val="00440C95"/>
    <w:rsid w:val="004431CD"/>
    <w:rsid w:val="004444C3"/>
    <w:rsid w:val="004454F2"/>
    <w:rsid w:val="00460E5D"/>
    <w:rsid w:val="004639E9"/>
    <w:rsid w:val="00471E54"/>
    <w:rsid w:val="004771E5"/>
    <w:rsid w:val="00482E85"/>
    <w:rsid w:val="004A1230"/>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E6331"/>
    <w:rsid w:val="00601A53"/>
    <w:rsid w:val="006061F6"/>
    <w:rsid w:val="00620D7A"/>
    <w:rsid w:val="006265ED"/>
    <w:rsid w:val="006343C3"/>
    <w:rsid w:val="00652DCB"/>
    <w:rsid w:val="00652EAF"/>
    <w:rsid w:val="006638A4"/>
    <w:rsid w:val="0066584A"/>
    <w:rsid w:val="00666C98"/>
    <w:rsid w:val="00674B52"/>
    <w:rsid w:val="00696943"/>
    <w:rsid w:val="006B23D1"/>
    <w:rsid w:val="006E532D"/>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55F6C"/>
    <w:rsid w:val="00A60CC7"/>
    <w:rsid w:val="00A61CA5"/>
    <w:rsid w:val="00A6292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4A1E"/>
    <w:rsid w:val="00BD3700"/>
    <w:rsid w:val="00C2738E"/>
    <w:rsid w:val="00C3350D"/>
    <w:rsid w:val="00C65EBD"/>
    <w:rsid w:val="00C670D8"/>
    <w:rsid w:val="00C82CCD"/>
    <w:rsid w:val="00C93E37"/>
    <w:rsid w:val="00CA6120"/>
    <w:rsid w:val="00CE3C0B"/>
    <w:rsid w:val="00CF207A"/>
    <w:rsid w:val="00D0479C"/>
    <w:rsid w:val="00D13CFF"/>
    <w:rsid w:val="00D30AA1"/>
    <w:rsid w:val="00D350C1"/>
    <w:rsid w:val="00D446B4"/>
    <w:rsid w:val="00D533C0"/>
    <w:rsid w:val="00D60499"/>
    <w:rsid w:val="00D828E3"/>
    <w:rsid w:val="00D8494D"/>
    <w:rsid w:val="00D860D7"/>
    <w:rsid w:val="00D910BB"/>
    <w:rsid w:val="00DA29C2"/>
    <w:rsid w:val="00DB070D"/>
    <w:rsid w:val="00E027BF"/>
    <w:rsid w:val="00E02CE0"/>
    <w:rsid w:val="00E040C5"/>
    <w:rsid w:val="00E04B40"/>
    <w:rsid w:val="00E33F98"/>
    <w:rsid w:val="00E43B1A"/>
    <w:rsid w:val="00E56EE2"/>
    <w:rsid w:val="00E701E7"/>
    <w:rsid w:val="00E70B05"/>
    <w:rsid w:val="00E95FC3"/>
    <w:rsid w:val="00EA36AF"/>
    <w:rsid w:val="00ED1559"/>
    <w:rsid w:val="00EE71CF"/>
    <w:rsid w:val="00EF35D8"/>
    <w:rsid w:val="00F00403"/>
    <w:rsid w:val="00F12A6B"/>
    <w:rsid w:val="00F20494"/>
    <w:rsid w:val="00F41E89"/>
    <w:rsid w:val="00F41F32"/>
    <w:rsid w:val="00F62043"/>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semiHidden/>
    <w:unhideWhenUsed/>
    <w:rsid w:val="00A111C0"/>
    <w:pPr>
      <w:spacing w:after="120"/>
    </w:pPr>
  </w:style>
  <w:style w:type="character" w:customStyle="1" w:styleId="BodyTextChar">
    <w:name w:val="Body Text Char"/>
    <w:basedOn w:val="DefaultParagraphFont"/>
    <w:link w:val="BodyText"/>
    <w:uiPriority w:val="99"/>
    <w:semiHidden/>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e-eu.kobotoolbox.org/single/cQ0WzeA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2.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4.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5.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937</Words>
  <Characters>6050</Characters>
  <Application>Microsoft Office Word</Application>
  <DocSecurity>0</DocSecurity>
  <Lines>50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11</cp:revision>
  <dcterms:created xsi:type="dcterms:W3CDTF">2026-04-01T11:09:00Z</dcterms:created>
  <dcterms:modified xsi:type="dcterms:W3CDTF">2026-04-01T11:20:00Z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